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bookmarkStart w:id="0" w:name="_GoBack"/>
      <w:bookmarkEnd w:id="0"/>
      <w:r w:rsidRPr="006118A5">
        <w:rPr>
          <w:rFonts w:asciiTheme="minorHAnsi" w:hAnsiTheme="minorHAnsi" w:cstheme="minorHAnsi"/>
          <w:b/>
          <w:sz w:val="28"/>
          <w:szCs w:val="28"/>
          <w:lang w:val="lv-LV"/>
        </w:rPr>
        <w:t xml:space="preserve">CENU IZPĒTES Nr. </w:t>
      </w:r>
      <w:r w:rsidRPr="00B73251">
        <w:rPr>
          <w:rFonts w:asciiTheme="minorHAnsi" w:hAnsiTheme="minorHAnsi" w:cstheme="minorHAnsi"/>
          <w:b/>
          <w:sz w:val="28"/>
          <w:szCs w:val="28"/>
          <w:lang w:val="lv-LV"/>
        </w:rPr>
        <w:t>CI-2020-</w:t>
      </w:r>
      <w:r w:rsidR="00D26A50">
        <w:rPr>
          <w:rFonts w:asciiTheme="minorHAnsi" w:hAnsiTheme="minorHAnsi" w:cstheme="minorHAnsi"/>
          <w:b/>
          <w:sz w:val="28"/>
          <w:szCs w:val="28"/>
          <w:lang w:val="lv-LV"/>
        </w:rPr>
        <w:t>76</w:t>
      </w: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„Videonovērošanas kameru un to aprīkojuma iegāde, montāža un uzstādīšana projekta “Ilgtspējīgs stāvlaukums Bernātos” ietvaros</w:t>
      </w:r>
    </w:p>
    <w:p w:rsidR="00B90877" w:rsidRPr="006118A5" w:rsidRDefault="00B90877" w:rsidP="00B90877">
      <w:pPr>
        <w:tabs>
          <w:tab w:val="left" w:pos="7513"/>
        </w:tabs>
        <w:jc w:val="center"/>
        <w:rPr>
          <w:rFonts w:asciiTheme="minorHAnsi" w:hAnsiTheme="minorHAnsi" w:cstheme="minorHAnsi"/>
          <w:b/>
          <w:sz w:val="28"/>
          <w:szCs w:val="28"/>
          <w:lang w:val="lv-LV"/>
        </w:rPr>
      </w:pP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Pr="006118A5">
          <w:rPr>
            <w:rStyle w:val="Hipersaite"/>
            <w:rFonts w:asciiTheme="minorHAnsi" w:hAnsiTheme="minorHAnsi" w:cstheme="minorHAnsi"/>
            <w:lang w:val="lv-LV"/>
          </w:rPr>
          <w:t>anda.liepa@nica.lv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Uģis Volkovs, Nīcas novada domes IT speciālists, tālr.:29113950; e-pasts: </w:t>
      </w:r>
      <w:hyperlink r:id="rId7" w:history="1">
        <w:r w:rsidRPr="006118A5">
          <w:rPr>
            <w:rStyle w:val="Hipersaite"/>
            <w:rFonts w:asciiTheme="minorHAnsi" w:hAnsiTheme="minorHAnsi" w:cstheme="minorHAnsi"/>
          </w:rPr>
          <w:t>ugis.volkovs</w:t>
        </w:r>
        <w:r w:rsidRPr="006118A5">
          <w:rPr>
            <w:rStyle w:val="Hipersaite"/>
            <w:rFonts w:asciiTheme="minorHAnsi" w:hAnsiTheme="minorHAnsi" w:cstheme="minorHAnsi"/>
            <w:lang w:val="lv-LV"/>
          </w:rPr>
          <w:t>@</w:t>
        </w:r>
        <w:proofErr w:type="spellStart"/>
        <w:r w:rsidRPr="006118A5">
          <w:rPr>
            <w:rStyle w:val="Hipersaite"/>
            <w:rFonts w:asciiTheme="minorHAnsi" w:hAnsiTheme="minorHAnsi" w:cstheme="minorHAnsi"/>
            <w:lang w:val="lv-LV"/>
          </w:rPr>
          <w:t>nica.lv</w:t>
        </w:r>
        <w:proofErr w:type="spellEnd"/>
      </w:hyperlink>
      <w:r w:rsidRPr="006118A5">
        <w:rPr>
          <w:rFonts w:asciiTheme="minorHAnsi" w:hAnsiTheme="minorHAnsi" w:cstheme="minorHAnsi"/>
          <w:color w:val="333333"/>
          <w:szCs w:val="24"/>
          <w:lang w:val="lv-LV"/>
        </w:rPr>
        <w:t xml:space="preserve"> </w:t>
      </w:r>
    </w:p>
    <w:p w:rsidR="00B90877" w:rsidRPr="007775B6"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Pr="00B73251">
        <w:rPr>
          <w:rFonts w:asciiTheme="minorHAnsi" w:hAnsiTheme="minorHAnsi" w:cstheme="minorHAnsi"/>
          <w:bCs/>
          <w:sz w:val="24"/>
        </w:rPr>
        <w:t xml:space="preserve">2020. gada </w:t>
      </w:r>
      <w:r w:rsidR="00D26A50">
        <w:rPr>
          <w:rFonts w:asciiTheme="minorHAnsi" w:hAnsiTheme="minorHAnsi" w:cstheme="minorHAnsi"/>
          <w:bCs/>
          <w:sz w:val="24"/>
        </w:rPr>
        <w:t>13.novembrī</w:t>
      </w:r>
      <w:r w:rsidRPr="006118A5">
        <w:rPr>
          <w:rFonts w:asciiTheme="minorHAnsi" w:hAnsiTheme="minorHAnsi" w:cstheme="minorHAnsi"/>
          <w:bCs/>
          <w:sz w:val="24"/>
        </w:rPr>
        <w:t xml:space="preserve"> pašvaldības mājas lapā </w:t>
      </w:r>
      <w:hyperlink r:id="rId8"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w:t>
      </w:r>
      <w:r w:rsidRPr="007775B6">
        <w:rPr>
          <w:rFonts w:asciiTheme="minorHAnsi" w:hAnsiTheme="minorHAnsi" w:cstheme="minorHAnsi"/>
          <w:bCs/>
          <w:sz w:val="24"/>
        </w:rPr>
        <w:t xml:space="preserve">apakšsadaļā „Cenu izpētes”, </w:t>
      </w:r>
      <w:r w:rsidRPr="007775B6">
        <w:rPr>
          <w:rStyle w:val="Hipersaite"/>
          <w:rFonts w:asciiTheme="minorHAnsi" w:hAnsiTheme="minorHAnsi" w:cstheme="minorHAnsi"/>
        </w:rPr>
        <w:t>https://www.nica.lv/lv/cenu-izpetes-1/</w:t>
      </w:r>
      <w:r w:rsidRPr="007775B6">
        <w:rPr>
          <w:rFonts w:asciiTheme="minorHAnsi" w:hAnsiTheme="minorHAnsi" w:cstheme="minorHAnsi"/>
          <w:bCs/>
          <w:sz w:val="24"/>
        </w:rPr>
        <w:t xml:space="preserve"> </w:t>
      </w:r>
    </w:p>
    <w:p w:rsidR="00B90877" w:rsidRPr="00D26A50"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7775B6">
        <w:rPr>
          <w:rFonts w:asciiTheme="minorHAnsi" w:hAnsiTheme="minorHAnsi" w:cstheme="minorHAnsi"/>
          <w:b/>
          <w:color w:val="000000"/>
          <w:sz w:val="24"/>
        </w:rPr>
        <w:t>Piedāvājumi, iesniedzami/nosūtāmi</w:t>
      </w:r>
      <w:r w:rsidRPr="007775B6">
        <w:rPr>
          <w:rFonts w:asciiTheme="minorHAnsi" w:hAnsiTheme="minorHAnsi" w:cstheme="minorHAnsi"/>
          <w:color w:val="000000"/>
          <w:sz w:val="24"/>
        </w:rPr>
        <w:t xml:space="preserve"> papīra formātā personīgi Nīcas novada domes </w:t>
      </w:r>
      <w:r w:rsidRPr="007775B6">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r w:rsidRPr="00D26A50">
        <w:rPr>
          <w:rFonts w:asciiTheme="minorHAnsi" w:hAnsiTheme="minorHAnsi" w:cstheme="minorHAnsi"/>
          <w:b/>
          <w:bCs/>
          <w:color w:val="000000"/>
          <w:sz w:val="24"/>
          <w:u w:val="single"/>
        </w:rPr>
        <w:t xml:space="preserve">līdz 2020. gada </w:t>
      </w:r>
      <w:r w:rsidR="00D26A50" w:rsidRPr="00D26A50">
        <w:rPr>
          <w:rFonts w:asciiTheme="minorHAnsi" w:hAnsiTheme="minorHAnsi" w:cstheme="minorHAnsi"/>
          <w:b/>
          <w:bCs/>
          <w:color w:val="000000"/>
          <w:sz w:val="24"/>
          <w:u w:val="single"/>
        </w:rPr>
        <w:t>23.novembrim</w:t>
      </w:r>
      <w:r w:rsidRPr="00D26A50">
        <w:rPr>
          <w:rFonts w:asciiTheme="minorHAnsi" w:hAnsiTheme="minorHAnsi" w:cstheme="minorHAnsi"/>
          <w:b/>
          <w:bCs/>
          <w:color w:val="000000"/>
          <w:sz w:val="24"/>
          <w:u w:val="single"/>
        </w:rPr>
        <w:t xml:space="preserve"> plkst. 1</w:t>
      </w:r>
      <w:r w:rsidR="00D26A50" w:rsidRPr="00D26A50">
        <w:rPr>
          <w:rFonts w:asciiTheme="minorHAnsi" w:hAnsiTheme="minorHAnsi" w:cstheme="minorHAnsi"/>
          <w:b/>
          <w:bCs/>
          <w:color w:val="000000"/>
          <w:sz w:val="24"/>
          <w:u w:val="single"/>
        </w:rPr>
        <w:t>0</w:t>
      </w:r>
      <w:r w:rsidRPr="00D26A50">
        <w:rPr>
          <w:rFonts w:asciiTheme="minorHAnsi" w:hAnsiTheme="minorHAnsi" w:cstheme="minorHAnsi"/>
          <w:b/>
          <w:bCs/>
          <w:color w:val="000000"/>
          <w:sz w:val="24"/>
          <w:u w:val="single"/>
        </w:rPr>
        <w:t>.00.</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tbl>
      <w:tblPr>
        <w:tblStyle w:val="Reatabula"/>
        <w:tblW w:w="0" w:type="auto"/>
        <w:tblInd w:w="792" w:type="dxa"/>
        <w:tblLook w:val="04A0" w:firstRow="1" w:lastRow="0" w:firstColumn="1" w:lastColumn="0" w:noHBand="0" w:noVBand="1"/>
      </w:tblPr>
      <w:tblGrid>
        <w:gridCol w:w="7730"/>
      </w:tblGrid>
      <w:tr w:rsidR="00B90877" w:rsidRPr="006118A5" w:rsidTr="00D26A50">
        <w:tc>
          <w:tcPr>
            <w:tcW w:w="7730" w:type="dxa"/>
          </w:tcPr>
          <w:p w:rsidR="00B90877" w:rsidRPr="006118A5" w:rsidRDefault="00B90877" w:rsidP="00051CD8">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rsidR="00B90877" w:rsidRPr="006118A5" w:rsidRDefault="00B90877" w:rsidP="00051CD8">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051CD8">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6118A5" w:rsidRDefault="00B90877" w:rsidP="00051CD8">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B90877" w:rsidRPr="00B73251" w:rsidRDefault="00B90877" w:rsidP="00051CD8">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D26A50">
              <w:rPr>
                <w:rFonts w:asciiTheme="minorHAnsi" w:eastAsia="Arial" w:hAnsiTheme="minorHAnsi" w:cstheme="minorHAnsi"/>
                <w:b/>
                <w:caps/>
                <w:kern w:val="2"/>
                <w:sz w:val="24"/>
                <w:szCs w:val="24"/>
                <w:lang w:val="lv-LV"/>
              </w:rPr>
              <w:t>Nr.CI-2020-76</w:t>
            </w:r>
          </w:p>
          <w:p w:rsidR="00B90877" w:rsidRPr="006118A5" w:rsidRDefault="00B90877" w:rsidP="00051CD8">
            <w:pPr>
              <w:tabs>
                <w:tab w:val="left" w:pos="7513"/>
              </w:tabs>
              <w:jc w:val="center"/>
              <w:rPr>
                <w:rFonts w:asciiTheme="minorHAnsi" w:hAnsiTheme="minorHAnsi" w:cstheme="minorHAnsi"/>
                <w:b/>
                <w:sz w:val="24"/>
                <w:szCs w:val="24"/>
                <w:lang w:val="lv-LV"/>
              </w:rPr>
            </w:pPr>
            <w:r w:rsidRPr="006118A5">
              <w:rPr>
                <w:rFonts w:asciiTheme="minorHAnsi" w:hAnsiTheme="minorHAnsi" w:cstheme="minorHAnsi"/>
                <w:b/>
                <w:sz w:val="24"/>
                <w:szCs w:val="24"/>
                <w:lang w:val="lv-LV"/>
              </w:rPr>
              <w:t>„Videonovērošanas kameru un to aprīkojuma iegāde, montāža un uzstādīšana projekta “Ilgtspējīgs stāvlaukums Bernātos” ietvaros”</w:t>
            </w:r>
          </w:p>
          <w:p w:rsidR="00B90877" w:rsidRPr="006118A5" w:rsidRDefault="00B90877" w:rsidP="00051CD8">
            <w:pPr>
              <w:tabs>
                <w:tab w:val="left" w:pos="7513"/>
              </w:tabs>
              <w:jc w:val="center"/>
              <w:rPr>
                <w:rFonts w:asciiTheme="minorHAnsi" w:hAnsiTheme="minorHAnsi" w:cstheme="minorHAnsi"/>
                <w:b/>
                <w:bCs/>
                <w:i/>
                <w:sz w:val="24"/>
                <w:szCs w:val="24"/>
                <w:lang w:val="lv-LV"/>
              </w:rPr>
            </w:pPr>
          </w:p>
          <w:p w:rsidR="00B90877" w:rsidRPr="006118A5" w:rsidRDefault="00B90877" w:rsidP="00051CD8">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p w:rsidR="00B90877" w:rsidRPr="006118A5" w:rsidRDefault="00B90877" w:rsidP="00D26A50">
            <w:pPr>
              <w:pStyle w:val="Sarakstarindkopa1"/>
              <w:tabs>
                <w:tab w:val="left" w:pos="567"/>
              </w:tabs>
              <w:suppressAutoHyphens/>
              <w:ind w:left="0"/>
              <w:jc w:val="center"/>
              <w:rPr>
                <w:rFonts w:asciiTheme="minorHAnsi" w:hAnsiTheme="minorHAnsi" w:cstheme="minorHAnsi"/>
                <w:bCs/>
                <w:sz w:val="24"/>
              </w:rPr>
            </w:pPr>
            <w:r w:rsidRPr="00D26A50">
              <w:rPr>
                <w:rFonts w:asciiTheme="minorHAnsi" w:hAnsiTheme="minorHAnsi" w:cstheme="minorHAnsi"/>
                <w:b/>
                <w:bCs/>
                <w:sz w:val="24"/>
              </w:rPr>
              <w:t xml:space="preserve">Neatvērt līdz </w:t>
            </w:r>
            <w:r w:rsidRPr="00D26A50">
              <w:rPr>
                <w:rFonts w:asciiTheme="minorHAnsi" w:hAnsiTheme="minorHAnsi" w:cstheme="minorHAnsi"/>
                <w:b/>
                <w:color w:val="000000"/>
                <w:sz w:val="24"/>
              </w:rPr>
              <w:t xml:space="preserve">2020. gada </w:t>
            </w:r>
            <w:r w:rsidR="00D26A50" w:rsidRPr="00D26A50">
              <w:rPr>
                <w:rFonts w:asciiTheme="minorHAnsi" w:hAnsiTheme="minorHAnsi" w:cstheme="minorHAnsi"/>
                <w:b/>
                <w:color w:val="000000"/>
                <w:sz w:val="24"/>
              </w:rPr>
              <w:t>23.novembrim</w:t>
            </w:r>
            <w:r w:rsidRPr="00D26A50">
              <w:rPr>
                <w:rFonts w:asciiTheme="minorHAnsi" w:hAnsiTheme="minorHAnsi" w:cstheme="minorHAnsi"/>
                <w:b/>
                <w:color w:val="000000"/>
                <w:sz w:val="24"/>
              </w:rPr>
              <w:t xml:space="preserve"> plkst. 1</w:t>
            </w:r>
            <w:r w:rsidR="00D26A50" w:rsidRPr="00D26A50">
              <w:rPr>
                <w:rFonts w:asciiTheme="minorHAnsi" w:hAnsiTheme="minorHAnsi" w:cstheme="minorHAnsi"/>
                <w:b/>
                <w:color w:val="000000"/>
                <w:sz w:val="24"/>
              </w:rPr>
              <w:t>0</w:t>
            </w:r>
            <w:r w:rsidRPr="00D26A50">
              <w:rPr>
                <w:rFonts w:asciiTheme="minorHAnsi" w:hAnsiTheme="minorHAnsi" w:cstheme="minorHAnsi"/>
                <w:b/>
                <w:color w:val="000000"/>
                <w:sz w:val="24"/>
              </w:rPr>
              <w:t>.00</w:t>
            </w:r>
            <w:r w:rsidRPr="00D26A50">
              <w:rPr>
                <w:rFonts w:asciiTheme="minorHAnsi" w:hAnsiTheme="minorHAnsi" w:cstheme="minorHAnsi"/>
                <w:b/>
                <w:bCs/>
                <w:sz w:val="24"/>
              </w:rPr>
              <w:t>!</w:t>
            </w: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lastRenderedPageBreak/>
        <w:t>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Pr="00D26A50">
        <w:rPr>
          <w:rFonts w:asciiTheme="minorHAnsi" w:hAnsiTheme="minorHAnsi" w:cstheme="minorHAnsi"/>
          <w:bCs/>
          <w:sz w:val="24"/>
          <w:u w:val="single"/>
        </w:rPr>
        <w:t xml:space="preserve">līdz 2020. gada </w:t>
      </w:r>
      <w:r w:rsidR="00D26A50" w:rsidRPr="00D26A50">
        <w:rPr>
          <w:rFonts w:asciiTheme="minorHAnsi" w:hAnsiTheme="minorHAnsi" w:cstheme="minorHAnsi"/>
          <w:bCs/>
          <w:sz w:val="24"/>
          <w:u w:val="single"/>
        </w:rPr>
        <w:t>19.</w:t>
      </w:r>
      <w:r w:rsidRPr="00D26A50">
        <w:rPr>
          <w:rFonts w:asciiTheme="minorHAnsi" w:hAnsiTheme="minorHAnsi" w:cstheme="minorHAnsi"/>
          <w:bCs/>
          <w:sz w:val="24"/>
          <w:u w:val="single"/>
        </w:rPr>
        <w:t xml:space="preserve"> novembrim plkst. 14:00</w:t>
      </w:r>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1" w:name="_Toc531163721"/>
    </w:p>
    <w:p w:rsidR="00B90877" w:rsidRPr="006118A5" w:rsidRDefault="00B90877" w:rsidP="00B90877">
      <w:pPr>
        <w:pStyle w:val="Sarakstarindkopa1"/>
        <w:tabs>
          <w:tab w:val="left" w:pos="567"/>
        </w:tabs>
        <w:suppressAutoHyphens/>
        <w:ind w:left="657"/>
        <w:jc w:val="both"/>
        <w:rPr>
          <w:rStyle w:val="Bodytext5ArialUnicodeMS"/>
          <w:rFonts w:asciiTheme="minorHAnsi" w:hAnsiTheme="minorHAnsi" w:cstheme="minorHAnsi" w:hint="default"/>
          <w:b/>
          <w:bCs/>
          <w:sz w:val="24"/>
        </w:rPr>
      </w:pPr>
      <w:proofErr w:type="spellStart"/>
      <w:r w:rsidRPr="006118A5">
        <w:rPr>
          <w:rStyle w:val="Bodytext5ArialUnicodeMS"/>
          <w:rFonts w:asciiTheme="minorHAnsi" w:hAnsiTheme="minorHAnsi" w:cstheme="minorHAnsi" w:hint="default"/>
          <w:iCs/>
          <w:sz w:val="24"/>
        </w:rPr>
        <w:t>Videonovērošanas</w:t>
      </w:r>
      <w:proofErr w:type="spellEnd"/>
      <w:r w:rsidRPr="006118A5">
        <w:rPr>
          <w:rStyle w:val="Bodytext5ArialUnicodeMS"/>
          <w:rFonts w:asciiTheme="minorHAnsi" w:hAnsiTheme="minorHAnsi" w:cstheme="minorHAnsi" w:hint="default"/>
          <w:iCs/>
          <w:sz w:val="24"/>
        </w:rPr>
        <w:t xml:space="preserve"> </w:t>
      </w:r>
      <w:proofErr w:type="spellStart"/>
      <w:r w:rsidRPr="006118A5">
        <w:rPr>
          <w:rStyle w:val="Bodytext5ArialUnicodeMS"/>
          <w:rFonts w:asciiTheme="minorHAnsi" w:hAnsiTheme="minorHAnsi" w:cstheme="minorHAnsi" w:hint="default"/>
          <w:iCs/>
          <w:sz w:val="24"/>
        </w:rPr>
        <w:t>kameras</w:t>
      </w:r>
      <w:proofErr w:type="spellEnd"/>
      <w:r w:rsidRPr="006118A5">
        <w:rPr>
          <w:rStyle w:val="Bodytext5ArialUnicodeMS"/>
          <w:rFonts w:asciiTheme="minorHAnsi" w:hAnsiTheme="minorHAnsi" w:cstheme="minorHAnsi" w:hint="default"/>
          <w:iCs/>
          <w:sz w:val="24"/>
        </w:rPr>
        <w:t xml:space="preserve">, to </w:t>
      </w:r>
      <w:proofErr w:type="spellStart"/>
      <w:r w:rsidRPr="006118A5">
        <w:rPr>
          <w:rStyle w:val="Bodytext5ArialUnicodeMS"/>
          <w:rFonts w:asciiTheme="minorHAnsi" w:hAnsiTheme="minorHAnsi" w:cstheme="minorHAnsi" w:hint="default"/>
          <w:iCs/>
          <w:sz w:val="24"/>
        </w:rPr>
        <w:t>uzstādīšana</w:t>
      </w:r>
      <w:proofErr w:type="spellEnd"/>
      <w:r w:rsidRPr="006118A5">
        <w:rPr>
          <w:rStyle w:val="Bodytext5ArialUnicodeMS"/>
          <w:rFonts w:asciiTheme="minorHAnsi" w:hAnsiTheme="minorHAnsi" w:cstheme="minorHAnsi" w:hint="default"/>
          <w:iCs/>
          <w:sz w:val="24"/>
        </w:rPr>
        <w:t xml:space="preserve"> </w:t>
      </w:r>
      <w:proofErr w:type="gramStart"/>
      <w:r w:rsidRPr="006118A5">
        <w:rPr>
          <w:rStyle w:val="Bodytext5ArialUnicodeMS"/>
          <w:rFonts w:asciiTheme="minorHAnsi" w:hAnsiTheme="minorHAnsi" w:cstheme="minorHAnsi" w:hint="default"/>
          <w:iCs/>
          <w:sz w:val="24"/>
        </w:rPr>
        <w:t>un</w:t>
      </w:r>
      <w:proofErr w:type="gramEnd"/>
      <w:r w:rsidRPr="006118A5">
        <w:rPr>
          <w:rStyle w:val="Bodytext5ArialUnicodeMS"/>
          <w:rFonts w:asciiTheme="minorHAnsi" w:hAnsiTheme="minorHAnsi" w:cstheme="minorHAnsi" w:hint="default"/>
          <w:iCs/>
          <w:sz w:val="24"/>
        </w:rPr>
        <w:t xml:space="preserve"> </w:t>
      </w:r>
      <w:proofErr w:type="spellStart"/>
      <w:r w:rsidRPr="006118A5">
        <w:rPr>
          <w:rStyle w:val="Bodytext5ArialUnicodeMS"/>
          <w:rFonts w:asciiTheme="minorHAnsi" w:hAnsiTheme="minorHAnsi" w:cstheme="minorHAnsi" w:hint="default"/>
          <w:iCs/>
          <w:sz w:val="24"/>
        </w:rPr>
        <w:t>montāža</w:t>
      </w:r>
      <w:proofErr w:type="spellEnd"/>
      <w:r w:rsidRPr="006118A5">
        <w:rPr>
          <w:rStyle w:val="Bodytext5ArialUnicodeMS"/>
          <w:rFonts w:asciiTheme="minorHAnsi" w:hAnsiTheme="minorHAnsi" w:cstheme="minorHAnsi" w:hint="default"/>
          <w:iCs/>
          <w:sz w:val="24"/>
        </w:rPr>
        <w:t xml:space="preserve">, </w:t>
      </w:r>
      <w:r w:rsidRPr="00B73251">
        <w:rPr>
          <w:rFonts w:asciiTheme="minorHAnsi" w:hAnsiTheme="minorHAnsi" w:cstheme="minorHAnsi"/>
          <w:sz w:val="24"/>
        </w:rPr>
        <w:t>iepirkuma priekšmetam garantijas laiks ne mazāks kā 2 gadi t.i. 24 mēneši.</w:t>
      </w:r>
    </w:p>
    <w:bookmarkEnd w:id="1"/>
    <w:p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6118A5">
        <w:rPr>
          <w:rFonts w:asciiTheme="minorHAnsi" w:hAnsiTheme="minorHAnsi" w:cstheme="minorHAnsi"/>
          <w:b/>
          <w:sz w:val="24"/>
        </w:rPr>
        <w:t xml:space="preserve">Līgumu izpildes </w:t>
      </w:r>
      <w:bookmarkEnd w:id="2"/>
      <w:r w:rsidRPr="006118A5">
        <w:rPr>
          <w:rFonts w:asciiTheme="minorHAnsi" w:hAnsiTheme="minorHAnsi" w:cstheme="minorHAnsi"/>
          <w:b/>
          <w:sz w:val="24"/>
        </w:rPr>
        <w:t>termiņš un piegādes vieta</w:t>
      </w:r>
    </w:p>
    <w:p w:rsidR="00B90877" w:rsidRPr="006118A5"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6118A5">
        <w:rPr>
          <w:rFonts w:cstheme="minorHAnsi"/>
          <w:b w:val="0"/>
          <w:sz w:val="24"/>
          <w:szCs w:val="24"/>
        </w:rPr>
        <w:t xml:space="preserve">Līguma izpildes termiņš ir </w:t>
      </w:r>
      <w:bookmarkStart w:id="3" w:name="_Hlk45117262"/>
      <w:r w:rsidRPr="00B73251">
        <w:rPr>
          <w:rFonts w:cstheme="minorHAnsi"/>
          <w:b w:val="0"/>
          <w:sz w:val="24"/>
          <w:szCs w:val="24"/>
        </w:rPr>
        <w:t xml:space="preserve">1 (viens) mēnesis </w:t>
      </w:r>
      <w:bookmarkEnd w:id="3"/>
      <w:r w:rsidRPr="00B73251">
        <w:rPr>
          <w:rFonts w:cstheme="minorHAnsi"/>
          <w:b w:val="0"/>
          <w:sz w:val="24"/>
          <w:szCs w:val="24"/>
        </w:rPr>
        <w:t>pēc hibrīda apgaismojuma uzstādīšanas brīža Bernātos, īpašumā “Jūraskāpas”, iepriekš saskaņojot ar pasūtītāju.</w:t>
      </w:r>
      <w:r w:rsidRPr="006118A5">
        <w:rPr>
          <w:rFonts w:cstheme="minorHAnsi"/>
          <w:b w:val="0"/>
          <w:sz w:val="24"/>
          <w:szCs w:val="24"/>
        </w:rPr>
        <w:t xml:space="preserve"> </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7775B6"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7775B6">
        <w:rPr>
          <w:rFonts w:asciiTheme="minorHAnsi" w:hAnsiTheme="minorHAnsi" w:cstheme="minorHAnsi"/>
          <w:b/>
          <w:sz w:val="24"/>
        </w:rPr>
        <w:t>Videokameru tehniskās prasības</w:t>
      </w:r>
    </w:p>
    <w:p w:rsidR="00B90877" w:rsidRPr="007775B6" w:rsidRDefault="00B90877" w:rsidP="00B90877">
      <w:pPr>
        <w:pStyle w:val="Sarakstarindkopa1"/>
        <w:tabs>
          <w:tab w:val="left" w:pos="567"/>
        </w:tabs>
        <w:suppressAutoHyphens/>
        <w:ind w:left="709"/>
        <w:jc w:val="both"/>
        <w:rPr>
          <w:rFonts w:asciiTheme="minorHAnsi" w:hAnsiTheme="minorHAnsi" w:cstheme="minorHAnsi"/>
          <w:b/>
          <w:sz w:val="24"/>
        </w:rPr>
      </w:pPr>
    </w:p>
    <w:tbl>
      <w:tblPr>
        <w:tblStyle w:val="Reatabula"/>
        <w:tblW w:w="9322" w:type="dxa"/>
        <w:tblLayout w:type="fixed"/>
        <w:tblLook w:val="04A0" w:firstRow="1" w:lastRow="0" w:firstColumn="1" w:lastColumn="0" w:noHBand="0" w:noVBand="1"/>
      </w:tblPr>
      <w:tblGrid>
        <w:gridCol w:w="828"/>
        <w:gridCol w:w="2070"/>
        <w:gridCol w:w="6424"/>
      </w:tblGrid>
      <w:tr w:rsidR="007775B6" w:rsidRPr="007775B6" w:rsidTr="00051CD8">
        <w:trPr>
          <w:trHeight w:val="346"/>
        </w:trPr>
        <w:tc>
          <w:tcPr>
            <w:tcW w:w="2898" w:type="dxa"/>
            <w:gridSpan w:val="2"/>
            <w:shd w:val="clear" w:color="auto" w:fill="FFFFFF" w:themeFill="background1"/>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rPr>
              <w:br w:type="page"/>
            </w:r>
            <w:proofErr w:type="spellStart"/>
            <w:r w:rsidRPr="007775B6">
              <w:rPr>
                <w:rFonts w:asciiTheme="minorHAnsi" w:hAnsiTheme="minorHAnsi" w:cstheme="minorHAnsi"/>
                <w:b/>
              </w:rPr>
              <w:t>Parametri</w:t>
            </w:r>
            <w:proofErr w:type="spellEnd"/>
          </w:p>
        </w:tc>
        <w:tc>
          <w:tcPr>
            <w:tcW w:w="6424" w:type="dxa"/>
            <w:shd w:val="clear" w:color="auto" w:fill="FFFFFF" w:themeFill="background1"/>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PASŪTĪTĀJA PRASĪBAS</w:t>
            </w:r>
          </w:p>
        </w:tc>
      </w:tr>
      <w:tr w:rsidR="007775B6" w:rsidRPr="007775B6" w:rsidTr="00051CD8">
        <w:trPr>
          <w:trHeight w:val="54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1.</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b/>
              </w:rPr>
            </w:pPr>
            <w:r w:rsidRPr="007775B6">
              <w:rPr>
                <w:rFonts w:asciiTheme="minorHAnsi" w:hAnsiTheme="minorHAnsi" w:cstheme="minorHAnsi"/>
                <w:b/>
              </w:rPr>
              <w:t xml:space="preserve">IP </w:t>
            </w:r>
            <w:proofErr w:type="spellStart"/>
            <w:r w:rsidRPr="007775B6">
              <w:rPr>
                <w:rFonts w:asciiTheme="minorHAnsi" w:hAnsiTheme="minorHAnsi" w:cstheme="minorHAnsi"/>
                <w:b/>
              </w:rPr>
              <w:t>videonovērošanas</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kamera</w:t>
            </w:r>
            <w:proofErr w:type="spellEnd"/>
            <w:r w:rsidRPr="007775B6">
              <w:rPr>
                <w:rFonts w:asciiTheme="minorHAnsi" w:hAnsiTheme="minorHAnsi" w:cstheme="minorHAnsi"/>
                <w:b/>
              </w:rPr>
              <w:t xml:space="preserve"> Nr.1</w:t>
            </w:r>
            <w:r w:rsidRPr="007775B6">
              <w:rPr>
                <w:rFonts w:asciiTheme="minorHAnsi" w:hAnsiTheme="minorHAnsi" w:cstheme="minorHAnsi"/>
                <w:b/>
                <w:color w:val="FF0000"/>
              </w:rPr>
              <w:t xml:space="preserve"> </w:t>
            </w:r>
            <w:r w:rsidRPr="007775B6">
              <w:rPr>
                <w:rFonts w:asciiTheme="minorHAnsi" w:hAnsiTheme="minorHAnsi" w:cstheme="minorHAnsi"/>
              </w:rPr>
              <w:t>(1 gab.)</w:t>
            </w:r>
          </w:p>
          <w:p w:rsidR="007775B6" w:rsidRPr="007775B6" w:rsidRDefault="007775B6" w:rsidP="00051CD8">
            <w:pPr>
              <w:rPr>
                <w:rFonts w:asciiTheme="minorHAnsi" w:hAnsiTheme="minorHAnsi" w:cstheme="minorHAnsi"/>
                <w:color w:val="FF0000"/>
              </w:rPr>
            </w:pPr>
            <w:r w:rsidRPr="007775B6">
              <w:rPr>
                <w:rFonts w:asciiTheme="minorHAnsi" w:hAnsiTheme="minorHAnsi" w:cstheme="minorHAnsi"/>
                <w:b/>
              </w:rPr>
              <w:t>(</w:t>
            </w:r>
            <w:proofErr w:type="spellStart"/>
            <w:r w:rsidRPr="007775B6">
              <w:rPr>
                <w:rFonts w:asciiTheme="minorHAnsi" w:hAnsiTheme="minorHAnsi" w:cstheme="minorHAnsi"/>
                <w:b/>
              </w:rPr>
              <w:t>transportlīdzekļu</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numuru</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atpazīšanas</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kamera</w:t>
            </w:r>
            <w:proofErr w:type="spellEnd"/>
            <w:r w:rsidRPr="007775B6">
              <w:rPr>
                <w:rFonts w:asciiTheme="minorHAnsi" w:hAnsiTheme="minorHAnsi" w:cstheme="minorHAnsi"/>
                <w:b/>
              </w:rPr>
              <w:t>)</w:t>
            </w:r>
            <w:r w:rsidRPr="007775B6">
              <w:rPr>
                <w:rFonts w:asciiTheme="minorHAnsi" w:hAnsiTheme="minorHAnsi" w:cstheme="minorHAnsi"/>
              </w:rPr>
              <w:t xml:space="preserve"> </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Image Sensor</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1/1.8ʺ Progressive Scan CMOS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Focus</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Auto, semi auto, manual</w:t>
            </w:r>
          </w:p>
        </w:tc>
      </w:tr>
      <w:tr w:rsidR="007775B6" w:rsidRPr="007775B6" w:rsidTr="00051CD8">
        <w:tc>
          <w:tcPr>
            <w:tcW w:w="828" w:type="dxa"/>
          </w:tcPr>
          <w:p w:rsidR="007775B6" w:rsidRPr="007775B6" w:rsidRDefault="007775B6" w:rsidP="00051CD8">
            <w:pPr>
              <w:jc w:val="center"/>
              <w:rPr>
                <w:rFonts w:asciiTheme="minorHAnsi" w:hAnsiTheme="minorHAnsi" w:cstheme="minorHAnsi"/>
                <w:color w:val="000000" w:themeColor="text1"/>
              </w:rPr>
            </w:pPr>
            <w:r w:rsidRPr="007775B6">
              <w:rPr>
                <w:rFonts w:asciiTheme="minorHAnsi" w:hAnsiTheme="minorHAnsi" w:cstheme="minorHAnsi"/>
                <w:color w:val="000000" w:themeColor="text1"/>
              </w:rPr>
              <w:t>1.3.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Lens Type</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w:t>
            </w:r>
            <w:proofErr w:type="spellStart"/>
            <w:r w:rsidRPr="007775B6">
              <w:rPr>
                <w:rFonts w:asciiTheme="minorHAnsi" w:hAnsiTheme="minorHAnsi" w:cstheme="minorHAnsi"/>
              </w:rPr>
              <w:t>varifokāla</w:t>
            </w:r>
            <w:proofErr w:type="spellEnd"/>
            <w:r w:rsidRPr="007775B6">
              <w:rPr>
                <w:rFonts w:asciiTheme="minorHAnsi" w:hAnsiTheme="minorHAnsi" w:cstheme="minorHAnsi"/>
              </w:rPr>
              <w:t xml:space="preserve"> no 2.8 </w:t>
            </w:r>
            <w:proofErr w:type="spellStart"/>
            <w:r w:rsidRPr="007775B6">
              <w:rPr>
                <w:rFonts w:asciiTheme="minorHAnsi" w:hAnsiTheme="minorHAnsi" w:cstheme="minorHAnsi"/>
              </w:rPr>
              <w:t>līdz</w:t>
            </w:r>
            <w:proofErr w:type="spellEnd"/>
            <w:r w:rsidRPr="007775B6">
              <w:rPr>
                <w:rFonts w:asciiTheme="minorHAnsi" w:hAnsiTheme="minorHAnsi" w:cstheme="minorHAnsi"/>
              </w:rPr>
              <w:t xml:space="preserve"> 12 mm</w:t>
            </w:r>
          </w:p>
        </w:tc>
      </w:tr>
      <w:tr w:rsidR="007775B6" w:rsidRPr="007775B6" w:rsidTr="00051CD8">
        <w:tc>
          <w:tcPr>
            <w:tcW w:w="828" w:type="dxa"/>
          </w:tcPr>
          <w:p w:rsidR="007775B6" w:rsidRPr="007775B6" w:rsidRDefault="007775B6" w:rsidP="00051CD8">
            <w:pPr>
              <w:jc w:val="center"/>
              <w:rPr>
                <w:rFonts w:asciiTheme="minorHAnsi" w:hAnsiTheme="minorHAnsi" w:cstheme="minorHAnsi"/>
                <w:color w:val="000000" w:themeColor="text1"/>
              </w:rPr>
            </w:pPr>
            <w:r w:rsidRPr="007775B6">
              <w:rPr>
                <w:rFonts w:asciiTheme="minorHAnsi" w:hAnsiTheme="minorHAnsi" w:cstheme="minorHAnsi"/>
                <w:color w:val="000000" w:themeColor="text1"/>
              </w:rPr>
              <w:t>1.4.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FOV</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horizontal FOV 103.3° to 38.6°, vertical FOV 54.2° to 21.9°</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Aperture</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F1.2</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IR Range</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 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1.7.</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Max. Resolution</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1920 × 1080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Main Stream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50fps (1920 × 1080, 1280 × 960, 1280 × 720)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Sub-Stream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(704 × 576, 640 × 480)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Third Stream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(1920 × 1080, 1280 × 960, 1280 × 720, 704 × 576, 640 × 480)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lastRenderedPageBreak/>
              <w:t>1.11.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Fourth Stream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(1920 × 1080, 1280 × 720, 704 × 576, 640 × 480)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Fifth Stream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(704 × 576, 640 × 480)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Custom Stream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(1920 × 1080, 1280 × 720, 704 × 576, 640 × 480)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Video Compression</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Main stream: H.265+/H.265/H.264+/H.264 Sub stream/third stream/fourth stream/fifth stream/custom stream: H.265/H.264/MJPEG</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Video Bit Rate</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32 Kbps to 16 Mbps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Scalable Video Coding (SVC)</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H.264 and H.265 encoding</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Region Of Interest (ROI)</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 fixed regions for main stream, sub stream, third stream, fourth stream, and fifth stream, and dynamic tracking</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Simultaneous Live View</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20 channels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1.19.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API</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ONVIF (PROFILE S, PROFILE G), ISAPI, SDK</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Protocols</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w:t>
            </w:r>
            <w:r w:rsidRPr="007775B6">
              <w:rPr>
                <w:rFonts w:asciiTheme="minorHAnsi" w:eastAsia="Microsoft YaHei" w:hAnsiTheme="minorHAnsi" w:cstheme="minorHAnsi"/>
                <w:color w:val="000000"/>
                <w:shd w:val="clear" w:color="auto" w:fill="FFFFFF"/>
              </w:rPr>
              <w:t xml:space="preserve">TCP/IP, ICMP, HTTP, HTTPS, FTP, DHCP, DNS, DDNS, RTP, RTSP, RTCP, </w:t>
            </w:r>
            <w:proofErr w:type="spellStart"/>
            <w:r w:rsidRPr="007775B6">
              <w:rPr>
                <w:rFonts w:asciiTheme="minorHAnsi" w:eastAsia="Microsoft YaHei" w:hAnsiTheme="minorHAnsi" w:cstheme="minorHAnsi"/>
                <w:color w:val="000000"/>
                <w:shd w:val="clear" w:color="auto" w:fill="FFFFFF"/>
              </w:rPr>
              <w:t>PPPoE</w:t>
            </w:r>
            <w:proofErr w:type="spellEnd"/>
            <w:r w:rsidRPr="007775B6">
              <w:rPr>
                <w:rFonts w:asciiTheme="minorHAnsi" w:eastAsia="Microsoft YaHei" w:hAnsiTheme="minorHAnsi" w:cstheme="minorHAnsi"/>
                <w:color w:val="000000"/>
                <w:shd w:val="clear" w:color="auto" w:fill="FFFFFF"/>
              </w:rPr>
              <w:t xml:space="preserve">, NTP, UPnP, SMTP, SNMP, IGMP, 802.1X, </w:t>
            </w:r>
            <w:proofErr w:type="spellStart"/>
            <w:r w:rsidRPr="007775B6">
              <w:rPr>
                <w:rFonts w:asciiTheme="minorHAnsi" w:eastAsia="Microsoft YaHei" w:hAnsiTheme="minorHAnsi" w:cstheme="minorHAnsi"/>
                <w:color w:val="000000"/>
                <w:shd w:val="clear" w:color="auto" w:fill="FFFFFF"/>
              </w:rPr>
              <w:t>QoS</w:t>
            </w:r>
            <w:proofErr w:type="spellEnd"/>
            <w:r w:rsidRPr="007775B6">
              <w:rPr>
                <w:rFonts w:asciiTheme="minorHAnsi" w:eastAsia="Microsoft YaHei" w:hAnsiTheme="minorHAnsi" w:cstheme="minorHAnsi"/>
                <w:color w:val="000000"/>
                <w:shd w:val="clear" w:color="auto" w:fill="FFFFFF"/>
              </w:rPr>
              <w:t>, IPv6, UDP, Bonjour, SSL/TLS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User/Host</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32 users. 3 user levels: administrator, operator and user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Security</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Password protection, HTTPS encryption, IEEE 802.1x port-based network access control, IP address filter, basic and digest authentication for HTTP/HTTPS, WSSE and digest authentication for ONVIF</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Network Storage</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microSD/SDHC/SDXC card (256 GB), local storage and NAS (NFS,SMB/CIFS), ANR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Day/Night Switch</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Day/Night/Auto/Schedule/Triggered by Alarm In/ Triggered by video</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Target Cropping</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r w:rsidRPr="007775B6">
              <w:rPr>
                <w:rFonts w:asciiTheme="minorHAnsi" w:hAnsiTheme="minorHAnsi" w:cstheme="minorHAnsi"/>
              </w:rPr>
              <w:t>Yes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Picture Overlay</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r w:rsidRPr="007775B6">
              <w:rPr>
                <w:rFonts w:asciiTheme="minorHAnsi" w:hAnsiTheme="minorHAnsi" w:cstheme="minorHAnsi"/>
              </w:rPr>
              <w:t>LOGO picture can be overlaid on video</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Image Enhancement</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BLC, HLC, 3D DNR, Defog, EIS, distortion correction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Image Settings</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Rotate mode, saturation, brightness, contrast, sharpness, AGC, and white balance are adjustable by client software or web browser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1.29.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Alarm</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 inputs, 2 outputs (up to 24 VDC 1A or 110 VAC 500 mA)</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On-Board Storage</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Built-in micro SD/SDHC/SDXC slot, up to 256 GB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Communication Interface</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RJ45 10M/100M/1000M Ethernet port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Heater</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r w:rsidRPr="007775B6">
              <w:rPr>
                <w:rFonts w:asciiTheme="minorHAnsi" w:hAnsiTheme="minorHAnsi" w:cstheme="minorHAnsi"/>
              </w:rPr>
              <w:t>yes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Exception Detection</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Scene change detection, defocus detection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Premier Protection</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Line crossing detection, intrusion detection, region entrance detection, region exiting detection, unattended baggage detection, object removal detection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Accuracy</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Capture rate &gt; 98% Vehicle moving direction recognition accuracy &gt; 96% Mistaken capture rate &lt; 2% (entrance/exit), &lt; 5% (checkpoint)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Power Supply</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r w:rsidRPr="007775B6">
              <w:rPr>
                <w:rFonts w:asciiTheme="minorHAnsi" w:hAnsiTheme="minorHAnsi" w:cstheme="minorHAnsi"/>
              </w:rPr>
              <w:t>12 VDC ± 20%, two-core terminal block</w:t>
            </w:r>
            <w:r w:rsidRPr="007775B6">
              <w:rPr>
                <w:rFonts w:asciiTheme="minorHAnsi" w:eastAsia="MS Gothic" w:hAnsiTheme="minorHAnsi" w:cstheme="minorHAnsi"/>
              </w:rPr>
              <w:t>；</w:t>
            </w:r>
            <w:proofErr w:type="spellStart"/>
            <w:r w:rsidRPr="007775B6">
              <w:rPr>
                <w:rFonts w:asciiTheme="minorHAnsi" w:hAnsiTheme="minorHAnsi" w:cstheme="minorHAnsi"/>
              </w:rPr>
              <w:t>PoE</w:t>
            </w:r>
            <w:proofErr w:type="spellEnd"/>
            <w:r w:rsidRPr="007775B6">
              <w:rPr>
                <w:rFonts w:asciiTheme="minorHAnsi" w:hAnsiTheme="minorHAnsi" w:cstheme="minorHAnsi"/>
              </w:rPr>
              <w:t xml:space="preserve"> (802.3at, class 4</w:t>
            </w:r>
            <w:r w:rsidRPr="007775B6">
              <w:rPr>
                <w:rFonts w:asciiTheme="minorHAnsi" w:eastAsia="MS Gothic" w:hAnsiTheme="minorHAnsi" w:cstheme="minorHAnsi"/>
              </w:rPr>
              <w: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1.37.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Protection</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IP67, IK10</w:t>
            </w:r>
          </w:p>
        </w:tc>
      </w:tr>
      <w:tr w:rsidR="007775B6" w:rsidRPr="007775B6" w:rsidTr="00051CD8">
        <w:trPr>
          <w:trHeight w:val="81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bookmarkStart w:id="4" w:name="_Hlk53669090"/>
            <w:r w:rsidRPr="007775B6">
              <w:rPr>
                <w:rFonts w:asciiTheme="minorHAnsi" w:hAnsiTheme="minorHAnsi" w:cstheme="minorHAnsi"/>
                <w:b/>
              </w:rPr>
              <w:t>2.</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rPr>
            </w:pPr>
            <w:r w:rsidRPr="007775B6">
              <w:rPr>
                <w:rFonts w:asciiTheme="minorHAnsi" w:hAnsiTheme="minorHAnsi" w:cstheme="minorHAnsi"/>
                <w:b/>
              </w:rPr>
              <w:t xml:space="preserve">IP </w:t>
            </w:r>
            <w:proofErr w:type="spellStart"/>
            <w:r w:rsidRPr="007775B6">
              <w:rPr>
                <w:rFonts w:asciiTheme="minorHAnsi" w:hAnsiTheme="minorHAnsi" w:cstheme="minorHAnsi"/>
                <w:b/>
              </w:rPr>
              <w:t>videonovērošanas</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kamera</w:t>
            </w:r>
            <w:proofErr w:type="spellEnd"/>
            <w:r w:rsidRPr="007775B6">
              <w:rPr>
                <w:rFonts w:asciiTheme="minorHAnsi" w:hAnsiTheme="minorHAnsi" w:cstheme="minorHAnsi"/>
                <w:b/>
              </w:rPr>
              <w:t xml:space="preserve"> Nr.2</w:t>
            </w:r>
            <w:r w:rsidRPr="007775B6">
              <w:rPr>
                <w:rFonts w:asciiTheme="minorHAnsi" w:hAnsiTheme="minorHAnsi" w:cstheme="minorHAnsi"/>
                <w:color w:val="FF0000"/>
              </w:rPr>
              <w:t xml:space="preserve"> </w:t>
            </w:r>
            <w:r w:rsidRPr="007775B6">
              <w:rPr>
                <w:rFonts w:asciiTheme="minorHAnsi" w:hAnsiTheme="minorHAnsi" w:cstheme="minorHAnsi"/>
              </w:rPr>
              <w:t>(1 gab.)</w:t>
            </w:r>
          </w:p>
        </w:tc>
      </w:tr>
      <w:bookmarkEnd w:id="4"/>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Image Sensor</w:t>
            </w:r>
          </w:p>
        </w:tc>
        <w:tc>
          <w:tcPr>
            <w:tcW w:w="6424" w:type="dxa"/>
          </w:tcPr>
          <w:p w:rsidR="007775B6" w:rsidRPr="007775B6" w:rsidRDefault="007775B6" w:rsidP="00051CD8">
            <w:pPr>
              <w:widowControl w:val="0"/>
              <w:pBdr>
                <w:top w:val="nil"/>
                <w:left w:val="nil"/>
                <w:bottom w:val="nil"/>
                <w:right w:val="nil"/>
                <w:between w:val="nil"/>
              </w:pBdr>
              <w:rPr>
                <w:rFonts w:asciiTheme="minorHAnsi" w:hAnsiTheme="minorHAnsi" w:cstheme="minorHAnsi"/>
                <w:highlight w:val="white"/>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1/2.7" Progressive Scan CMOS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Day &amp; Night</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ICR Cut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Slow Shutter</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Yes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Angle Adjustment</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Pan: 0° to 355°, tilt: 0° to 90°, rotate: 0° to 360°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Lens Type &amp; FOV</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w:t>
            </w:r>
            <w:proofErr w:type="spellStart"/>
            <w:r w:rsidRPr="007775B6">
              <w:rPr>
                <w:rFonts w:asciiTheme="minorHAnsi" w:hAnsiTheme="minorHAnsi" w:cstheme="minorHAnsi"/>
              </w:rPr>
              <w:t>varifokāla</w:t>
            </w:r>
            <w:proofErr w:type="spellEnd"/>
            <w:r w:rsidRPr="007775B6">
              <w:rPr>
                <w:rFonts w:asciiTheme="minorHAnsi" w:hAnsiTheme="minorHAnsi" w:cstheme="minorHAnsi"/>
              </w:rPr>
              <w:t xml:space="preserve"> no 2.8 </w:t>
            </w:r>
            <w:proofErr w:type="spellStart"/>
            <w:r w:rsidRPr="007775B6">
              <w:rPr>
                <w:rFonts w:asciiTheme="minorHAnsi" w:hAnsiTheme="minorHAnsi" w:cstheme="minorHAnsi"/>
              </w:rPr>
              <w:t>līdz</w:t>
            </w:r>
            <w:proofErr w:type="spellEnd"/>
            <w:r w:rsidRPr="007775B6">
              <w:rPr>
                <w:rFonts w:asciiTheme="minorHAnsi" w:hAnsiTheme="minorHAnsi" w:cstheme="minorHAnsi"/>
              </w:rPr>
              <w:t xml:space="preserve"> 12 mm, horizontal FOV 108° to 30°, vertical FOV 56° to 17°, diagonal FOV 131° to 35°</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Aperture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F1.4</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Focus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Auto</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IR Range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60 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Max. Resolution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2592 × 1944</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Main Stream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20fps (2592 × 1944) 25fps (2688 × 1520, 2304 × 1296, 1920 × </w:t>
            </w:r>
            <w:r w:rsidRPr="007775B6">
              <w:rPr>
                <w:rFonts w:asciiTheme="minorHAnsi" w:hAnsiTheme="minorHAnsi" w:cstheme="minorHAnsi"/>
              </w:rPr>
              <w:lastRenderedPageBreak/>
              <w:t>1080, 1280 × 720)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lastRenderedPageBreak/>
              <w:t>2.11.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Sub Stream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(640 × 480, 640 × 360, 320 × 240)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Third Stream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25fps (1280 × 720, 640 × 480, 640 × 360, 360 × 240)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Video Compression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Main stream: H.265/H.264 Sub-stream: H.265/H.264/MJPEG Third stream: H.265/H.264</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Video Bit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32 Kbps to 8 Mbps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Bit Rate Control</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CBR/VBR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Scalable Video Coding (SVC)</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Yes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bookmarkStart w:id="5" w:name="_Hlk1378976"/>
            <w:r w:rsidRPr="007775B6">
              <w:rPr>
                <w:rFonts w:asciiTheme="minorHAnsi" w:hAnsiTheme="minorHAnsi" w:cstheme="minorHAnsi"/>
              </w:rPr>
              <w:t>2.17.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Region Of Interest (ROI)</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fixed regions for each stream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Audio Environment Noise Filtering</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Yes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2.19.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Audio Sampling Rate</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8 kHz/16 kHz/32 kHz/44.1 kHz/48 kHz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Audio Compression</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G.711ulaw/G.711alaw/G.722.1/G.726/MP2L2/PCM/MP3</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Audio Bit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64Kbps(G.711ulaw/G.711alaw)/16Kbps(G.722.1)/16Kbps(G.726)/32-192Kbps(MP2L2)/8-320Kbps(MP3)</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Simultaneous Live View</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 channels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API</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ONVIF (PROFILE S, PROFILE G, PROFILE T), ISAPI, SDK</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Protocols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TCP/IP, ICMP, HTTP, HTTPS, FTP, DHCP, DNS, DDNS, RTP, RTSP, NTP, UPnP, SMTP, IGMP, 802.1X, </w:t>
            </w:r>
            <w:proofErr w:type="spellStart"/>
            <w:r w:rsidRPr="007775B6">
              <w:rPr>
                <w:rFonts w:asciiTheme="minorHAnsi" w:hAnsiTheme="minorHAnsi" w:cstheme="minorHAnsi"/>
              </w:rPr>
              <w:t>QoS</w:t>
            </w:r>
            <w:proofErr w:type="spellEnd"/>
            <w:r w:rsidRPr="007775B6">
              <w:rPr>
                <w:rFonts w:asciiTheme="minorHAnsi" w:hAnsiTheme="minorHAnsi" w:cstheme="minorHAnsi"/>
              </w:rPr>
              <w:t>, IPv6, UDP, Bonjour, SSL/TLS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User/Host</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32 users. 3 user levels: administrator, operator and user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Security</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Password protection, complicated password, HTTPS encryption, IP address filter, Security Audit Log, basic and digest authentication for HTTP/HTTPS, TLS 1.2, WSSE and digest authentication for ONVIF</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Network Storage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MicroSD/SDHC/SDXC card (256 GB) local storage, and NAS (NFS, SMB/CIFS)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Day/Night Switch</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Day, Night, Auto, Schedule</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2.29.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Image Enhancement</w:t>
            </w:r>
          </w:p>
        </w:tc>
        <w:tc>
          <w:tcPr>
            <w:tcW w:w="6424"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BLC, HLC, 3D DNR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Image Settings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Rotate mode, saturation, brightness, contrast, sharpness, gain, white balance adjustable by client software or web browser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Alarm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input, 1 output (max. 24 VAC/24 VDC @500 mA)</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On-Board Storage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Built-in micro SD slot, up to 256 GB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Communication Interface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RJ45 10M/100M self-adaptive Ethernet port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Face Capture</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Yes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Premier Protection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Line crossing detection, intrusion detection, region entrance detection, region exiting detection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Basic Event</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Motion detection, video tampering alarm, exception (network disconnected, IP address conflict, illegal login, HDD full, HDD error), scene change detection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Power Supply</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 xml:space="preserve">12 VDC ± 25%, reverse polarity protection </w:t>
            </w:r>
            <w:proofErr w:type="spellStart"/>
            <w:r w:rsidRPr="007775B6">
              <w:rPr>
                <w:rFonts w:asciiTheme="minorHAnsi" w:hAnsiTheme="minorHAnsi" w:cstheme="minorHAnsi"/>
              </w:rPr>
              <w:t>PoE</w:t>
            </w:r>
            <w:proofErr w:type="spellEnd"/>
            <w:r w:rsidRPr="007775B6">
              <w:rPr>
                <w:rFonts w:asciiTheme="minorHAnsi" w:eastAsia="MS Gothic" w:hAnsiTheme="minorHAnsi" w:cstheme="minorHAnsi"/>
              </w:rPr>
              <w:t>：</w:t>
            </w:r>
            <w:r w:rsidRPr="007775B6">
              <w:rPr>
                <w:rFonts w:asciiTheme="minorHAnsi" w:hAnsiTheme="minorHAnsi" w:cstheme="minorHAnsi"/>
              </w:rPr>
              <w:t>802.3at, class 4</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Environment Approval</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CE-RoHS (2011/65/EU) </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2.39.</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i/>
              </w:rPr>
              <w:t>Protection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IP66, IK10</w:t>
            </w:r>
          </w:p>
        </w:tc>
      </w:tr>
      <w:tr w:rsidR="007775B6" w:rsidRPr="007775B6" w:rsidTr="00051CD8">
        <w:trPr>
          <w:trHeight w:val="81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3.</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rPr>
            </w:pPr>
            <w:r w:rsidRPr="007775B6">
              <w:rPr>
                <w:rFonts w:asciiTheme="minorHAnsi" w:hAnsiTheme="minorHAnsi" w:cstheme="minorHAnsi"/>
                <w:b/>
              </w:rPr>
              <w:t xml:space="preserve">IP </w:t>
            </w:r>
            <w:proofErr w:type="spellStart"/>
            <w:r w:rsidRPr="007775B6">
              <w:rPr>
                <w:rFonts w:asciiTheme="minorHAnsi" w:hAnsiTheme="minorHAnsi" w:cstheme="minorHAnsi"/>
                <w:b/>
              </w:rPr>
              <w:t>videonovērošanas</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kamera</w:t>
            </w:r>
            <w:proofErr w:type="spellEnd"/>
            <w:r w:rsidRPr="007775B6">
              <w:rPr>
                <w:rFonts w:asciiTheme="minorHAnsi" w:hAnsiTheme="minorHAnsi" w:cstheme="minorHAnsi"/>
                <w:b/>
              </w:rPr>
              <w:t xml:space="preserve"> Nr.3</w:t>
            </w:r>
            <w:r w:rsidRPr="007775B6">
              <w:rPr>
                <w:rFonts w:asciiTheme="minorHAnsi" w:hAnsiTheme="minorHAnsi" w:cstheme="minorHAnsi"/>
              </w:rPr>
              <w:t xml:space="preserve"> (1 gab.)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Image Sensor</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1/1.7'' Progressive Scan CMOS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Slow Shutter</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Support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Lens</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2 mm @F2.8, horizontal field of view: 180°(wall mount), 360°(ceiling mount), 360°(table mount)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Day &amp; Night</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IR Cut Filter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Digital Noise Reduction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3D DNR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lastRenderedPageBreak/>
              <w:t>3.6.</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WDR</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120 dB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3.7.</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Video Compression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Main stream: H.265+/H.265/H.264+/H.264 Sub stream: H.265/H.264/MJPEG</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3.8.</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H.264 Type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Baseline Profile/ Main Profile /High Profile</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3.9.</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H.264+</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Main stream supports</w:t>
            </w:r>
          </w:p>
        </w:tc>
      </w:tr>
      <w:bookmarkEnd w:id="5"/>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3.10.</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H.265 Type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Main Profile</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H.265+</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Main stream supports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3.12.</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Video Bit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32 Kbps – 16 Mbps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3.13.</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Audio Compression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G.711/G.722.1/G.726/MP2L2/PCM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3.14.</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Audio Bit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64Kbps(G.711)/16Kbps(G.722.1)/16Kbps(G.726)/32-160Kbps(MP2L2)</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3.15.</w:t>
            </w:r>
          </w:p>
        </w:tc>
        <w:tc>
          <w:tcPr>
            <w:tcW w:w="2070" w:type="dxa"/>
          </w:tcPr>
          <w:p w:rsidR="007775B6" w:rsidRPr="007775B6" w:rsidRDefault="007775B6" w:rsidP="00051CD8">
            <w:pPr>
              <w:rPr>
                <w:rFonts w:asciiTheme="minorHAnsi" w:hAnsiTheme="minorHAnsi" w:cstheme="minorHAnsi"/>
                <w:i/>
              </w:rPr>
            </w:pPr>
            <w:r w:rsidRPr="007775B6">
              <w:rPr>
                <w:rFonts w:asciiTheme="minorHAnsi" w:hAnsiTheme="minorHAnsi" w:cstheme="minorHAnsi"/>
              </w:rPr>
              <w:t>Max. Resolution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4000 × 3000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Main Stream Max. Frame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20fps (4000 × 3000), 25fps (3000 × 3000, 2560 × 2560)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3.17.</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Sub Stream Max. Frame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50Hz: 20fps (720 × 720)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Image Enhancement</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BLC, HLC, defog, 3D DNR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3.19.</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Image Setting</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Saturation, brightness, contrast, sharpness, AGC and white balance are adjustable by client software or web browser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3.20.</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Region of Interest</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 fixed region for each stream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Day/Night Switch</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Day/Night/Auto/Schedule/Triggered by Alarm In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Picture Overlay</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LOGO picture can be overlaid on video</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Mount Type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table, wall, and ceiling</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Decoding Mode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hardware decoding and software decoding</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Display Mode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16 display modes in total Software decoding: Ceiling mount: fisheye view, 180 panorama view, 360 panorama view, 360 panorama + PTZ, 360 panorama + 3PTZ, 360 panorama + 6PTZ, 360 panorama + 8PTZ, 2PTZ, 4PTZ, fisheye + 3PTZ, fisheye +8 PTZ, hemisphere, AR hemisphere Wall mount: fisheye view, panorama view, panorama + 3PTZ, panorama + 8PTZ, 4PTZ, fisheye + 3PTZ, fisheye +8 PTZ Table mount: fisheye view, 180 panorama view, 360 panorama view, 360 panorama + PTZ, 360 panorama + 3PTZ, 360 panorama + 6PTZ, 360 panorama + 8PTZ, 4PTZ, fisheye + 3PTZ, fisheye +8 PTZ Hardware decoding: Ceiling mount: fisheye view, 180 panorama view, panorama view, 4PTZ, fisheye + 3PTZ Wall mount: fisheye view, 180 panorama view, panorama view, 4PTZ, fisheye + 3PTZ Table mount: fisheye view, 180 panorama view, panorama view, 4PTZ, fisheye + 3PTZ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Environment Noise Filtering</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Support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3.27.</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Audio Sampling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8 kHz/16 kHz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Behavior Analysis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Line crossing detection, intrusion detection, region entrance detection, region exiting detection, unattended baggage detection, object removal detection</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3.29.</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Network Storage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microSD/SDHC/SDXC card (256 G), local storage and NAS (NFS,SMB/CIFS), ANR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3.30.</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Alarm Trigger</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Motion detection, video tampering alarm, network disconnected, IP address conflicted, illegal login, HDD full, HDD error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Protocols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TCP/IP, ICMP, HTTP, HTTPS, FTP, DHCP, DNS, DDNS, RTP, RTSP, RTCP, </w:t>
            </w:r>
            <w:proofErr w:type="spellStart"/>
            <w:r w:rsidRPr="007775B6">
              <w:rPr>
                <w:rFonts w:asciiTheme="minorHAnsi" w:hAnsiTheme="minorHAnsi" w:cstheme="minorHAnsi"/>
              </w:rPr>
              <w:t>PPPoE</w:t>
            </w:r>
            <w:proofErr w:type="spellEnd"/>
            <w:r w:rsidRPr="007775B6">
              <w:rPr>
                <w:rFonts w:asciiTheme="minorHAnsi" w:hAnsiTheme="minorHAnsi" w:cstheme="minorHAnsi"/>
              </w:rPr>
              <w:t xml:space="preserve">, NTP, UPnP, SMTP, SNMP, IGMP, 802.1X, </w:t>
            </w:r>
            <w:proofErr w:type="spellStart"/>
            <w:r w:rsidRPr="007775B6">
              <w:rPr>
                <w:rFonts w:asciiTheme="minorHAnsi" w:hAnsiTheme="minorHAnsi" w:cstheme="minorHAnsi"/>
              </w:rPr>
              <w:t>QoS</w:t>
            </w:r>
            <w:proofErr w:type="spellEnd"/>
            <w:r w:rsidRPr="007775B6">
              <w:rPr>
                <w:rFonts w:asciiTheme="minorHAnsi" w:hAnsiTheme="minorHAnsi" w:cstheme="minorHAnsi"/>
              </w:rPr>
              <w:t>, IPv6, UDP, Bonjour</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API</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ONVIF (PROFILE S, PROFILE G), ISAPI</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Communication Interface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RJ45 10M/100M/1000M self-adaptive Ethernet port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Audio</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Audio input (line in, 3.5 mm), 1 audio output (line out, 3.5 mm); 1 built-in microphone, 1 built-in speaker, mono sound</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On-board storage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Built-in micro SD/SDHC/SDXC slot, up to 256 GB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lastRenderedPageBreak/>
              <w:t>3.36.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Power Supply</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12 VDC±20%, </w:t>
            </w:r>
            <w:proofErr w:type="spellStart"/>
            <w:r w:rsidRPr="007775B6">
              <w:rPr>
                <w:rFonts w:asciiTheme="minorHAnsi" w:hAnsiTheme="minorHAnsi" w:cstheme="minorHAnsi"/>
              </w:rPr>
              <w:t>PoE</w:t>
            </w:r>
            <w:proofErr w:type="spellEnd"/>
            <w:r w:rsidRPr="007775B6">
              <w:rPr>
                <w:rFonts w:asciiTheme="minorHAnsi" w:hAnsiTheme="minorHAnsi" w:cstheme="minorHAnsi"/>
              </w:rPr>
              <w:t xml:space="preserve"> (802.2at, class 4), two-core terminal block</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3.37.</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Power Consumption</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 xml:space="preserve">Ne </w:t>
            </w:r>
            <w:proofErr w:type="spellStart"/>
            <w:r w:rsidRPr="007775B6">
              <w:rPr>
                <w:rFonts w:asciiTheme="minorHAnsi" w:hAnsiTheme="minorHAnsi" w:cstheme="minorHAnsi"/>
              </w:rPr>
              <w:t>vairāk</w:t>
            </w:r>
            <w:proofErr w:type="spellEnd"/>
            <w:r w:rsidRPr="007775B6">
              <w:rPr>
                <w:rFonts w:asciiTheme="minorHAnsi" w:hAnsiTheme="minorHAnsi" w:cstheme="minorHAnsi"/>
              </w:rPr>
              <w:t xml:space="preserve"> </w:t>
            </w:r>
            <w:proofErr w:type="spellStart"/>
            <w:r w:rsidRPr="007775B6">
              <w:rPr>
                <w:rFonts w:asciiTheme="minorHAnsi" w:hAnsiTheme="minorHAnsi" w:cstheme="minorHAnsi"/>
              </w:rPr>
              <w:t>kā</w:t>
            </w:r>
            <w:proofErr w:type="spellEnd"/>
            <w:r w:rsidRPr="007775B6">
              <w:rPr>
                <w:rFonts w:asciiTheme="minorHAnsi" w:hAnsiTheme="minorHAnsi" w:cstheme="minorHAnsi"/>
              </w:rPr>
              <w:t xml:space="preserve"> 15 W</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IR Range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15 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3.39.</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Protection Level</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IP66, IK10</w:t>
            </w:r>
          </w:p>
        </w:tc>
      </w:tr>
      <w:tr w:rsidR="007775B6" w:rsidRPr="007775B6" w:rsidTr="00051CD8">
        <w:trPr>
          <w:trHeight w:val="81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4.</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b/>
              </w:rPr>
              <w:t>Sadales</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skapis</w:t>
            </w:r>
            <w:proofErr w:type="spellEnd"/>
            <w:r w:rsidRPr="007775B6">
              <w:rPr>
                <w:rFonts w:asciiTheme="minorHAnsi" w:hAnsiTheme="minorHAnsi" w:cstheme="minorHAnsi"/>
              </w:rPr>
              <w:t xml:space="preserve"> </w:t>
            </w:r>
            <w:proofErr w:type="gramStart"/>
            <w:r w:rsidRPr="007775B6">
              <w:rPr>
                <w:rFonts w:asciiTheme="minorHAnsi" w:hAnsiTheme="minorHAnsi" w:cstheme="minorHAnsi"/>
              </w:rPr>
              <w:t>(3 gab.)</w:t>
            </w:r>
            <w:proofErr w:type="gramEnd"/>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4.1.</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Materiāls</w:t>
            </w:r>
            <w:proofErr w:type="spellEnd"/>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tērauds</w:t>
            </w:r>
            <w:proofErr w:type="spellEnd"/>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4.2.</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Aizsardzība</w:t>
            </w:r>
            <w:proofErr w:type="spellEnd"/>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IP66</w:t>
            </w:r>
          </w:p>
        </w:tc>
      </w:tr>
      <w:tr w:rsidR="007775B6" w:rsidRPr="007775B6" w:rsidTr="00051CD8">
        <w:trPr>
          <w:trHeight w:val="81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5.</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b/>
              </w:rPr>
              <w:t>Atmiņas</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karte</w:t>
            </w:r>
            <w:proofErr w:type="spellEnd"/>
            <w:r w:rsidRPr="007775B6">
              <w:rPr>
                <w:rFonts w:asciiTheme="minorHAnsi" w:hAnsiTheme="minorHAnsi" w:cstheme="minorHAnsi"/>
              </w:rPr>
              <w:t xml:space="preserve"> </w:t>
            </w:r>
            <w:proofErr w:type="gramStart"/>
            <w:r w:rsidRPr="007775B6">
              <w:rPr>
                <w:rFonts w:asciiTheme="minorHAnsi" w:hAnsiTheme="minorHAnsi" w:cstheme="minorHAnsi"/>
              </w:rPr>
              <w:t>(3 gab.)</w:t>
            </w:r>
            <w:proofErr w:type="gramEnd"/>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5.1.</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Formāts</w:t>
            </w:r>
            <w:proofErr w:type="spellEnd"/>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MicroSD</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5.2.</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Klase</w:t>
            </w:r>
            <w:proofErr w:type="spellEnd"/>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5.3.</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Ietilpība</w:t>
            </w:r>
            <w:proofErr w:type="spellEnd"/>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256GB</w:t>
            </w:r>
          </w:p>
        </w:tc>
      </w:tr>
      <w:tr w:rsidR="007775B6" w:rsidRPr="007775B6" w:rsidTr="00051CD8">
        <w:trPr>
          <w:trHeight w:val="81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6.</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b/>
              </w:rPr>
              <w:t>Bezvadu</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tīkla</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iekārta</w:t>
            </w:r>
            <w:proofErr w:type="spellEnd"/>
            <w:r w:rsidRPr="007775B6">
              <w:rPr>
                <w:rFonts w:asciiTheme="minorHAnsi" w:hAnsiTheme="minorHAnsi" w:cstheme="minorHAnsi"/>
                <w:b/>
              </w:rPr>
              <w:t xml:space="preserve"> 1</w:t>
            </w:r>
            <w:r w:rsidRPr="007775B6">
              <w:rPr>
                <w:rFonts w:asciiTheme="minorHAnsi" w:hAnsiTheme="minorHAnsi" w:cstheme="minorHAnsi"/>
                <w:color w:val="FF0000"/>
              </w:rPr>
              <w:t xml:space="preserve"> </w:t>
            </w:r>
            <w:r w:rsidRPr="007775B6">
              <w:rPr>
                <w:rFonts w:asciiTheme="minorHAnsi" w:hAnsiTheme="minorHAnsi" w:cstheme="minorHAnsi"/>
              </w:rPr>
              <w:t>(3 gab.)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CPU nominal frequency</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650 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Size of RAM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64 MB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Storage size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16 MB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Tested ambient temperature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-40°C to 70°C</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MTBF</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100'000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Max power consumption</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 xml:space="preserve">Ne </w:t>
            </w:r>
            <w:proofErr w:type="spellStart"/>
            <w:r w:rsidRPr="007775B6">
              <w:rPr>
                <w:rFonts w:asciiTheme="minorHAnsi" w:hAnsiTheme="minorHAnsi" w:cstheme="minorHAnsi"/>
              </w:rPr>
              <w:t>vairāk</w:t>
            </w:r>
            <w:proofErr w:type="spellEnd"/>
            <w:r w:rsidRPr="007775B6">
              <w:rPr>
                <w:rFonts w:asciiTheme="minorHAnsi" w:hAnsiTheme="minorHAnsi" w:cstheme="minorHAnsi"/>
              </w:rPr>
              <w:t xml:space="preserve"> </w:t>
            </w:r>
            <w:proofErr w:type="spellStart"/>
            <w:r w:rsidRPr="007775B6">
              <w:rPr>
                <w:rFonts w:asciiTheme="minorHAnsi" w:hAnsiTheme="minorHAnsi" w:cstheme="minorHAnsi"/>
              </w:rPr>
              <w:t>kā</w:t>
            </w:r>
            <w:proofErr w:type="spellEnd"/>
            <w:r w:rsidRPr="007775B6">
              <w:rPr>
                <w:rFonts w:asciiTheme="minorHAnsi" w:hAnsiTheme="minorHAnsi" w:cstheme="minorHAnsi"/>
              </w:rPr>
              <w:t xml:space="preserve"> 5 W</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6.7.</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Wireless 2.4 GHz Max data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300 Mbit/s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Wireless 2.4 GHz number of chains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6.9.</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 xml:space="preserve">Antenna gain </w:t>
            </w:r>
            <w:proofErr w:type="spellStart"/>
            <w:r w:rsidRPr="007775B6">
              <w:rPr>
                <w:rFonts w:asciiTheme="minorHAnsi" w:hAnsiTheme="minorHAnsi" w:cstheme="minorHAnsi"/>
              </w:rPr>
              <w:t>dBi</w:t>
            </w:r>
            <w:proofErr w:type="spellEnd"/>
            <w:r w:rsidRPr="007775B6">
              <w:rPr>
                <w:rFonts w:asciiTheme="minorHAnsi" w:hAnsiTheme="minorHAnsi" w:cstheme="minorHAnsi"/>
              </w:rPr>
              <w:t xml:space="preserve"> for 2.4 GHz</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6.10.</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10/100 Ethernet ports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6.11.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Certification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CE, FCC, IC, EAC, ROHS</w:t>
            </w:r>
          </w:p>
        </w:tc>
      </w:tr>
      <w:tr w:rsidR="007775B6" w:rsidRPr="007775B6" w:rsidTr="00051CD8">
        <w:trPr>
          <w:trHeight w:val="814"/>
        </w:trPr>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7.</w:t>
            </w:r>
          </w:p>
        </w:tc>
        <w:tc>
          <w:tcPr>
            <w:tcW w:w="8494" w:type="dxa"/>
            <w:gridSpan w:val="2"/>
            <w:shd w:val="clear" w:color="auto" w:fill="D9D9D9" w:themeFill="background1" w:themeFillShade="D9"/>
            <w:vAlign w:val="center"/>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b/>
              </w:rPr>
              <w:t>Bezvadu</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tīkla</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iekārta</w:t>
            </w:r>
            <w:proofErr w:type="spellEnd"/>
            <w:r w:rsidRPr="007775B6">
              <w:rPr>
                <w:rFonts w:asciiTheme="minorHAnsi" w:hAnsiTheme="minorHAnsi" w:cstheme="minorHAnsi"/>
                <w:b/>
              </w:rPr>
              <w:t xml:space="preserve"> 2 </w:t>
            </w:r>
            <w:r w:rsidRPr="007775B6">
              <w:rPr>
                <w:rFonts w:asciiTheme="minorHAnsi" w:hAnsiTheme="minorHAnsi" w:cstheme="minorHAnsi"/>
              </w:rPr>
              <w:t>(1 gab.)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CPU nominal frequency</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720 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Size of RAM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64 MB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Storage size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16 MB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Tested ambient temperature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-40°C to 70°C</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MTBF</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200'000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Max power consumption</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 xml:space="preserve">Ne </w:t>
            </w:r>
            <w:proofErr w:type="spellStart"/>
            <w:r w:rsidRPr="007775B6">
              <w:rPr>
                <w:rFonts w:asciiTheme="minorHAnsi" w:hAnsiTheme="minorHAnsi" w:cstheme="minorHAnsi"/>
              </w:rPr>
              <w:t>vairāk</w:t>
            </w:r>
            <w:proofErr w:type="spellEnd"/>
            <w:r w:rsidRPr="007775B6">
              <w:rPr>
                <w:rFonts w:asciiTheme="minorHAnsi" w:hAnsiTheme="minorHAnsi" w:cstheme="minorHAnsi"/>
              </w:rPr>
              <w:t xml:space="preserve"> </w:t>
            </w:r>
            <w:proofErr w:type="spellStart"/>
            <w:r w:rsidRPr="007775B6">
              <w:rPr>
                <w:rFonts w:asciiTheme="minorHAnsi" w:hAnsiTheme="minorHAnsi" w:cstheme="minorHAnsi"/>
              </w:rPr>
              <w:t>kā</w:t>
            </w:r>
            <w:proofErr w:type="spellEnd"/>
            <w:r w:rsidRPr="007775B6">
              <w:rPr>
                <w:rFonts w:asciiTheme="minorHAnsi" w:hAnsiTheme="minorHAnsi" w:cstheme="minorHAnsi"/>
              </w:rPr>
              <w:t xml:space="preserve"> 11 W</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7.7.</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Wireless 2.4 GHz/5 GHz Max data rate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433 Mbit/s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 xml:space="preserve">Antenna gain </w:t>
            </w:r>
            <w:proofErr w:type="spellStart"/>
            <w:r w:rsidRPr="007775B6">
              <w:rPr>
                <w:rFonts w:asciiTheme="minorHAnsi" w:hAnsiTheme="minorHAnsi" w:cstheme="minorHAnsi"/>
              </w:rPr>
              <w:t>dBi</w:t>
            </w:r>
            <w:proofErr w:type="spellEnd"/>
            <w:r w:rsidRPr="007775B6">
              <w:rPr>
                <w:rFonts w:asciiTheme="minorHAnsi" w:hAnsiTheme="minorHAnsi" w:cstheme="minorHAnsi"/>
              </w:rPr>
              <w:t xml:space="preserve"> for 2.4 GHz/5 GHz</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7.9.</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10/100/1000 Ethernet ports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7.10.</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Certification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CE, FCC, IC, EAC, ROHS</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lastRenderedPageBreak/>
              <w:t>7.11.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PCB temperature monitor</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Atbalsta</w:t>
            </w:r>
            <w:proofErr w:type="spellEnd"/>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7.12.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Voltage Monitor</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Atbalsta</w:t>
            </w:r>
            <w:proofErr w:type="spellEnd"/>
          </w:p>
        </w:tc>
      </w:tr>
      <w:tr w:rsidR="007775B6" w:rsidRPr="007775B6" w:rsidTr="00051CD8">
        <w:tc>
          <w:tcPr>
            <w:tcW w:w="828" w:type="dxa"/>
            <w:shd w:val="clear" w:color="auto" w:fill="D9D9D9" w:themeFill="background1" w:themeFillShade="D9"/>
            <w:vAlign w:val="center"/>
          </w:tcPr>
          <w:p w:rsidR="007775B6" w:rsidRPr="007775B6" w:rsidRDefault="007775B6" w:rsidP="00051CD8">
            <w:pPr>
              <w:jc w:val="center"/>
              <w:rPr>
                <w:rFonts w:asciiTheme="minorHAnsi" w:hAnsiTheme="minorHAnsi" w:cstheme="minorHAnsi"/>
                <w:b/>
              </w:rPr>
            </w:pPr>
            <w:r w:rsidRPr="007775B6">
              <w:rPr>
                <w:rFonts w:asciiTheme="minorHAnsi" w:hAnsiTheme="minorHAnsi" w:cstheme="minorHAnsi"/>
                <w:b/>
              </w:rPr>
              <w:t>8.</w:t>
            </w:r>
          </w:p>
        </w:tc>
        <w:tc>
          <w:tcPr>
            <w:tcW w:w="8494" w:type="dxa"/>
            <w:gridSpan w:val="2"/>
            <w:shd w:val="clear" w:color="auto" w:fill="D9D9D9" w:themeFill="background1" w:themeFillShade="D9"/>
            <w:vAlign w:val="center"/>
          </w:tcPr>
          <w:p w:rsidR="007775B6" w:rsidRPr="007775B6" w:rsidRDefault="007775B6" w:rsidP="00051CD8">
            <w:pPr>
              <w:jc w:val="center"/>
              <w:rPr>
                <w:rFonts w:asciiTheme="minorHAnsi" w:hAnsiTheme="minorHAnsi" w:cstheme="minorHAnsi"/>
                <w:b/>
                <w:i/>
              </w:rPr>
            </w:pPr>
            <w:proofErr w:type="spellStart"/>
            <w:r w:rsidRPr="007775B6">
              <w:rPr>
                <w:rFonts w:asciiTheme="minorHAnsi" w:hAnsiTheme="minorHAnsi" w:cstheme="minorHAnsi"/>
                <w:b/>
              </w:rPr>
              <w:t>Bezvadu</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tīkla</w:t>
            </w:r>
            <w:proofErr w:type="spellEnd"/>
            <w:r w:rsidRPr="007775B6">
              <w:rPr>
                <w:rFonts w:asciiTheme="minorHAnsi" w:hAnsiTheme="minorHAnsi" w:cstheme="minorHAnsi"/>
                <w:b/>
              </w:rPr>
              <w:t xml:space="preserve"> </w:t>
            </w:r>
            <w:proofErr w:type="spellStart"/>
            <w:r w:rsidRPr="007775B6">
              <w:rPr>
                <w:rFonts w:asciiTheme="minorHAnsi" w:hAnsiTheme="minorHAnsi" w:cstheme="minorHAnsi"/>
                <w:b/>
              </w:rPr>
              <w:t>iekārta</w:t>
            </w:r>
            <w:proofErr w:type="spellEnd"/>
            <w:r w:rsidRPr="007775B6">
              <w:rPr>
                <w:rFonts w:asciiTheme="minorHAnsi" w:hAnsiTheme="minorHAnsi" w:cstheme="minorHAnsi"/>
                <w:b/>
              </w:rPr>
              <w:t xml:space="preserve"> 3</w:t>
            </w:r>
            <w:r w:rsidRPr="007775B6">
              <w:rPr>
                <w:rFonts w:asciiTheme="minorHAnsi" w:hAnsiTheme="minorHAnsi" w:cstheme="minorHAnsi"/>
                <w:color w:val="FF0000"/>
              </w:rPr>
              <w:t xml:space="preserve"> </w:t>
            </w:r>
            <w:r w:rsidRPr="007775B6">
              <w:rPr>
                <w:rFonts w:asciiTheme="minorHAnsi" w:hAnsiTheme="minorHAnsi" w:cstheme="minorHAnsi"/>
              </w:rPr>
              <w:t>(1 gab.)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CPU nominal frequency</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w:t>
            </w:r>
            <w:r w:rsidRPr="007775B6">
              <w:rPr>
                <w:rFonts w:asciiTheme="minorHAnsi" w:hAnsiTheme="minorHAnsi" w:cstheme="minorHAnsi"/>
              </w:rPr>
              <w:tab/>
              <w:t>650 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Size of RAM</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64 MB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Storage size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16 MB</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Tested ambient temperature</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-40°C to 60°C</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MTBF</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200'000</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8.6.</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PoE</w:t>
            </w:r>
            <w:proofErr w:type="spellEnd"/>
            <w:r w:rsidRPr="007775B6">
              <w:rPr>
                <w:rFonts w:asciiTheme="minorHAnsi" w:hAnsiTheme="minorHAnsi" w:cstheme="minorHAnsi"/>
              </w:rPr>
              <w:t xml:space="preserve"> in</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802.3af/at</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8.7.</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PoE</w:t>
            </w:r>
            <w:proofErr w:type="spellEnd"/>
            <w:r w:rsidRPr="007775B6">
              <w:rPr>
                <w:rFonts w:asciiTheme="minorHAnsi" w:hAnsiTheme="minorHAnsi" w:cstheme="minorHAnsi"/>
              </w:rPr>
              <w:t xml:space="preserve"> in input Voltage</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12-57 V</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Max power consumption</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 xml:space="preserve">Ne </w:t>
            </w:r>
            <w:proofErr w:type="spellStart"/>
            <w:r w:rsidRPr="007775B6">
              <w:rPr>
                <w:rFonts w:asciiTheme="minorHAnsi" w:hAnsiTheme="minorHAnsi" w:cstheme="minorHAnsi"/>
              </w:rPr>
              <w:t>vairāk</w:t>
            </w:r>
            <w:proofErr w:type="spellEnd"/>
            <w:r w:rsidRPr="007775B6">
              <w:rPr>
                <w:rFonts w:asciiTheme="minorHAnsi" w:hAnsiTheme="minorHAnsi" w:cstheme="minorHAnsi"/>
              </w:rPr>
              <w:t xml:space="preserve"> </w:t>
            </w:r>
            <w:proofErr w:type="spellStart"/>
            <w:r w:rsidRPr="007775B6">
              <w:rPr>
                <w:rFonts w:asciiTheme="minorHAnsi" w:hAnsiTheme="minorHAnsi" w:cstheme="minorHAnsi"/>
              </w:rPr>
              <w:t>kā</w:t>
            </w:r>
            <w:proofErr w:type="spellEnd"/>
            <w:r w:rsidRPr="007775B6">
              <w:rPr>
                <w:rFonts w:asciiTheme="minorHAnsi" w:hAnsiTheme="minorHAnsi" w:cstheme="minorHAnsi"/>
              </w:rPr>
              <w:t xml:space="preserve"> 19 W</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8.9.</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PoE</w:t>
            </w:r>
            <w:proofErr w:type="spellEnd"/>
            <w:r w:rsidRPr="007775B6">
              <w:rPr>
                <w:rFonts w:asciiTheme="minorHAnsi" w:hAnsiTheme="minorHAnsi" w:cstheme="minorHAnsi"/>
              </w:rPr>
              <w:t xml:space="preserve"> out</w:t>
            </w:r>
          </w:p>
        </w:tc>
        <w:tc>
          <w:tcPr>
            <w:tcW w:w="6424" w:type="dxa"/>
          </w:tcPr>
          <w:p w:rsidR="007775B6" w:rsidRPr="007775B6" w:rsidRDefault="007775B6" w:rsidP="00051CD8">
            <w:pPr>
              <w:widowControl w:val="0"/>
              <w:rPr>
                <w:rFonts w:asciiTheme="minorHAnsi" w:hAnsiTheme="minorHAnsi" w:cstheme="minorHAnsi"/>
              </w:rPr>
            </w:pPr>
            <w:r w:rsidRPr="007775B6">
              <w:rPr>
                <w:rFonts w:asciiTheme="minorHAnsi" w:hAnsiTheme="minorHAnsi" w:cstheme="minorHAnsi"/>
              </w:rPr>
              <w:t xml:space="preserve">Passive </w:t>
            </w:r>
            <w:proofErr w:type="spellStart"/>
            <w:r w:rsidRPr="007775B6">
              <w:rPr>
                <w:rFonts w:asciiTheme="minorHAnsi" w:hAnsiTheme="minorHAnsi" w:cstheme="minorHAnsi"/>
              </w:rPr>
              <w:t>PoE</w:t>
            </w:r>
            <w:proofErr w:type="spellEnd"/>
            <w:r w:rsidRPr="007775B6">
              <w:rPr>
                <w:rFonts w:asciiTheme="minorHAnsi" w:hAnsiTheme="minorHAnsi" w:cstheme="minorHAnsi"/>
              </w:rPr>
              <w:t xml:space="preserve"> up to 57V</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8.10.</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2G bands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 (1900MHz) / 3 (1800MHz) / 5 (850MHz) / 8 (900MHz)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8.11.</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3G bands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 (2100MHz) / 2 (1900MHz) / 5 (850MHz) / 8 (900MHz)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8.12.</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LTE Category</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 (150Mbps Downlink, 50Mbps Uplink)</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8.13.</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LTE FDD bands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3 (1800MHz) / 7 (2600MHz) / 20 (800MHz) / 31 (450MHz)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8.14.</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LTE TDD bands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41n (2500MHz) / 42 (3500MHz) / 43 (3700MHz)</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8.15.</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10/100 Ethernet ports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8.16.</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Number of SIM slots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2 Modem (Micro SIM)</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8.17.</w:t>
            </w:r>
          </w:p>
        </w:tc>
        <w:tc>
          <w:tcPr>
            <w:tcW w:w="2070" w:type="dxa"/>
          </w:tcPr>
          <w:p w:rsidR="007775B6" w:rsidRPr="007775B6" w:rsidRDefault="007775B6" w:rsidP="00051CD8">
            <w:pPr>
              <w:rPr>
                <w:rFonts w:asciiTheme="minorHAnsi" w:hAnsiTheme="minorHAnsi" w:cstheme="minorHAnsi"/>
              </w:rPr>
            </w:pPr>
            <w:proofErr w:type="spellStart"/>
            <w:r w:rsidRPr="007775B6">
              <w:rPr>
                <w:rFonts w:asciiTheme="minorHAnsi" w:hAnsiTheme="minorHAnsi" w:cstheme="minorHAnsi"/>
              </w:rPr>
              <w:t>MiniPCI</w:t>
            </w:r>
            <w:proofErr w:type="spellEnd"/>
            <w:r w:rsidRPr="007775B6">
              <w:rPr>
                <w:rFonts w:asciiTheme="minorHAnsi" w:hAnsiTheme="minorHAnsi" w:cstheme="minorHAnsi"/>
              </w:rPr>
              <w:t>-e slots</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1</w:t>
            </w:r>
          </w:p>
        </w:tc>
      </w:tr>
      <w:tr w:rsidR="007775B6" w:rsidRPr="007775B6" w:rsidTr="00051CD8">
        <w:tc>
          <w:tcPr>
            <w:tcW w:w="828" w:type="dxa"/>
          </w:tcPr>
          <w:p w:rsidR="007775B6" w:rsidRPr="007775B6" w:rsidRDefault="007775B6" w:rsidP="00051CD8">
            <w:pPr>
              <w:jc w:val="center"/>
              <w:rPr>
                <w:rFonts w:asciiTheme="minorHAnsi" w:hAnsiTheme="minorHAnsi" w:cstheme="minorHAnsi"/>
              </w:rPr>
            </w:pPr>
            <w:r w:rsidRPr="007775B6">
              <w:rPr>
                <w:rFonts w:asciiTheme="minorHAnsi" w:hAnsiTheme="minorHAnsi" w:cstheme="minorHAnsi"/>
              </w:rPr>
              <w:t>8.18.</w:t>
            </w:r>
          </w:p>
        </w:tc>
        <w:tc>
          <w:tcPr>
            <w:tcW w:w="2070" w:type="dxa"/>
          </w:tcPr>
          <w:p w:rsidR="007775B6" w:rsidRPr="007775B6" w:rsidRDefault="007775B6" w:rsidP="00051CD8">
            <w:pPr>
              <w:rPr>
                <w:rFonts w:asciiTheme="minorHAnsi" w:hAnsiTheme="minorHAnsi" w:cstheme="minorHAnsi"/>
              </w:rPr>
            </w:pPr>
            <w:r w:rsidRPr="007775B6">
              <w:rPr>
                <w:rFonts w:asciiTheme="minorHAnsi" w:hAnsiTheme="minorHAnsi" w:cstheme="minorHAnsi"/>
              </w:rPr>
              <w:t>Certification</w:t>
            </w:r>
          </w:p>
        </w:tc>
        <w:tc>
          <w:tcPr>
            <w:tcW w:w="6424" w:type="dxa"/>
          </w:tcPr>
          <w:p w:rsidR="007775B6" w:rsidRPr="007775B6" w:rsidRDefault="007775B6" w:rsidP="00051CD8">
            <w:pPr>
              <w:widowControl w:val="0"/>
              <w:rPr>
                <w:rFonts w:asciiTheme="minorHAnsi" w:hAnsiTheme="minorHAnsi" w:cstheme="minorHAnsi"/>
              </w:rPr>
            </w:pPr>
            <w:proofErr w:type="spellStart"/>
            <w:r w:rsidRPr="007775B6">
              <w:rPr>
                <w:rFonts w:asciiTheme="minorHAnsi" w:hAnsiTheme="minorHAnsi" w:cstheme="minorHAnsi"/>
              </w:rPr>
              <w:t>Vismaz</w:t>
            </w:r>
            <w:proofErr w:type="spellEnd"/>
            <w:r w:rsidRPr="007775B6">
              <w:rPr>
                <w:rFonts w:asciiTheme="minorHAnsi" w:hAnsiTheme="minorHAnsi" w:cstheme="minorHAnsi"/>
              </w:rPr>
              <w:t xml:space="preserve"> CE, EAC, ROHS</w:t>
            </w:r>
          </w:p>
        </w:tc>
      </w:tr>
    </w:tbl>
    <w:p w:rsidR="007775B6" w:rsidRPr="007775B6" w:rsidRDefault="007775B6" w:rsidP="007775B6">
      <w:pPr>
        <w:pStyle w:val="Sarakstarindkopa"/>
        <w:numPr>
          <w:ilvl w:val="0"/>
          <w:numId w:val="6"/>
        </w:numPr>
        <w:suppressAutoHyphens w:val="0"/>
        <w:spacing w:after="80"/>
        <w:contextualSpacing/>
        <w:rPr>
          <w:rFonts w:asciiTheme="minorHAnsi" w:hAnsiTheme="minorHAnsi" w:cstheme="minorHAnsi"/>
        </w:rPr>
      </w:pPr>
      <w:r w:rsidRPr="007775B6">
        <w:rPr>
          <w:rFonts w:asciiTheme="minorHAnsi" w:hAnsiTheme="minorHAnsi" w:cstheme="minorHAnsi"/>
        </w:rPr>
        <w:t xml:space="preserve">Pretendentam piegādātajai </w:t>
      </w:r>
      <w:r w:rsidRPr="007775B6">
        <w:rPr>
          <w:rFonts w:asciiTheme="minorHAnsi" w:hAnsiTheme="minorHAnsi" w:cstheme="minorHAnsi"/>
          <w:b/>
          <w:i/>
        </w:rPr>
        <w:t>bezvadu tīkla iekārtai 3</w:t>
      </w:r>
      <w:r w:rsidRPr="007775B6">
        <w:rPr>
          <w:rFonts w:asciiTheme="minorHAnsi" w:hAnsiTheme="minorHAnsi" w:cstheme="minorHAnsi"/>
        </w:rPr>
        <w:t xml:space="preserve"> jābūt saderīgai ar LMT 4G </w:t>
      </w:r>
      <w:proofErr w:type="spellStart"/>
      <w:r w:rsidRPr="007775B6">
        <w:rPr>
          <w:rFonts w:asciiTheme="minorHAnsi" w:hAnsiTheme="minorHAnsi" w:cstheme="minorHAnsi"/>
        </w:rPr>
        <w:t>simkarti</w:t>
      </w:r>
      <w:proofErr w:type="spellEnd"/>
      <w:r w:rsidRPr="007775B6">
        <w:rPr>
          <w:rFonts w:asciiTheme="minorHAnsi" w:hAnsiTheme="minorHAnsi" w:cstheme="minorHAnsi"/>
        </w:rPr>
        <w:t>, interneta pieslēguma nodrošināšanai (</w:t>
      </w:r>
      <w:proofErr w:type="spellStart"/>
      <w:r w:rsidRPr="007775B6">
        <w:rPr>
          <w:rFonts w:asciiTheme="minorHAnsi" w:hAnsiTheme="minorHAnsi" w:cstheme="minorHAnsi"/>
        </w:rPr>
        <w:t>Simkarti</w:t>
      </w:r>
      <w:proofErr w:type="spellEnd"/>
      <w:r w:rsidRPr="007775B6">
        <w:rPr>
          <w:rFonts w:asciiTheme="minorHAnsi" w:hAnsiTheme="minorHAnsi" w:cstheme="minorHAnsi"/>
        </w:rPr>
        <w:t xml:space="preserve"> nodrošina pasūtītājs)</w:t>
      </w:r>
    </w:p>
    <w:p w:rsidR="007775B6" w:rsidRPr="007775B6" w:rsidRDefault="007775B6" w:rsidP="007775B6">
      <w:pPr>
        <w:pStyle w:val="Sarakstarindkopa"/>
        <w:numPr>
          <w:ilvl w:val="0"/>
          <w:numId w:val="6"/>
        </w:numPr>
        <w:suppressAutoHyphens w:val="0"/>
        <w:spacing w:after="80"/>
        <w:contextualSpacing/>
        <w:rPr>
          <w:rFonts w:asciiTheme="minorHAnsi" w:hAnsiTheme="minorHAnsi" w:cstheme="minorHAnsi"/>
        </w:rPr>
      </w:pPr>
      <w:r w:rsidRPr="007775B6">
        <w:rPr>
          <w:rFonts w:asciiTheme="minorHAnsi" w:hAnsiTheme="minorHAnsi" w:cstheme="minorHAnsi"/>
        </w:rPr>
        <w:t xml:space="preserve">Kameras un </w:t>
      </w:r>
      <w:proofErr w:type="spellStart"/>
      <w:r w:rsidRPr="007775B6">
        <w:rPr>
          <w:rFonts w:asciiTheme="minorHAnsi" w:hAnsiTheme="minorHAnsi" w:cstheme="minorHAnsi"/>
        </w:rPr>
        <w:t>WiFi</w:t>
      </w:r>
      <w:proofErr w:type="spellEnd"/>
      <w:r w:rsidRPr="007775B6">
        <w:rPr>
          <w:rFonts w:asciiTheme="minorHAnsi" w:hAnsiTheme="minorHAnsi" w:cstheme="minorHAnsi"/>
        </w:rPr>
        <w:t xml:space="preserve"> iekārtas stiprināmas pie laternu stabiem, pretendentam jānodrošina visi nepieciešamie </w:t>
      </w:r>
      <w:proofErr w:type="spellStart"/>
      <w:r w:rsidRPr="007775B6">
        <w:rPr>
          <w:rFonts w:asciiTheme="minorHAnsi" w:hAnsiTheme="minorHAnsi" w:cstheme="minorHAnsi"/>
        </w:rPr>
        <w:t>stirpinājumi</w:t>
      </w:r>
      <w:proofErr w:type="spellEnd"/>
      <w:r w:rsidRPr="007775B6">
        <w:rPr>
          <w:rFonts w:asciiTheme="minorHAnsi" w:hAnsiTheme="minorHAnsi" w:cstheme="minorHAnsi"/>
        </w:rPr>
        <w:t xml:space="preserve"> kameru un </w:t>
      </w:r>
      <w:proofErr w:type="spellStart"/>
      <w:r w:rsidRPr="007775B6">
        <w:rPr>
          <w:rFonts w:asciiTheme="minorHAnsi" w:hAnsiTheme="minorHAnsi" w:cstheme="minorHAnsi"/>
        </w:rPr>
        <w:t>WiFi</w:t>
      </w:r>
      <w:proofErr w:type="spellEnd"/>
      <w:r w:rsidRPr="007775B6">
        <w:rPr>
          <w:rFonts w:asciiTheme="minorHAnsi" w:hAnsiTheme="minorHAnsi" w:cstheme="minorHAnsi"/>
        </w:rPr>
        <w:t xml:space="preserve"> iekārtu montāžai.</w:t>
      </w:r>
    </w:p>
    <w:p w:rsidR="007775B6" w:rsidRPr="007775B6" w:rsidRDefault="007775B6" w:rsidP="007775B6">
      <w:pPr>
        <w:pStyle w:val="Sarakstarindkopa"/>
        <w:numPr>
          <w:ilvl w:val="0"/>
          <w:numId w:val="6"/>
        </w:numPr>
        <w:suppressAutoHyphens w:val="0"/>
        <w:spacing w:after="80"/>
        <w:contextualSpacing/>
        <w:rPr>
          <w:rFonts w:asciiTheme="minorHAnsi" w:hAnsiTheme="minorHAnsi" w:cstheme="minorHAnsi"/>
        </w:rPr>
      </w:pPr>
      <w:r w:rsidRPr="007775B6">
        <w:rPr>
          <w:rFonts w:asciiTheme="minorHAnsi" w:hAnsiTheme="minorHAnsi" w:cstheme="minorHAnsi"/>
        </w:rPr>
        <w:t xml:space="preserve">Piedāvātajām kamerām jābūt saderīgām ar pasūtītāja rīcībā esošo NVR </w:t>
      </w:r>
      <w:proofErr w:type="spellStart"/>
      <w:r w:rsidRPr="007775B6">
        <w:rPr>
          <w:rFonts w:asciiTheme="minorHAnsi" w:hAnsiTheme="minorHAnsi" w:cstheme="minorHAnsi"/>
        </w:rPr>
        <w:t>Hikvision</w:t>
      </w:r>
      <w:proofErr w:type="spellEnd"/>
      <w:r w:rsidRPr="007775B6">
        <w:rPr>
          <w:rFonts w:asciiTheme="minorHAnsi" w:hAnsiTheme="minorHAnsi" w:cstheme="minorHAnsi"/>
        </w:rPr>
        <w:t xml:space="preserve"> DS-9632NI-I8</w:t>
      </w:r>
    </w:p>
    <w:p w:rsidR="007775B6" w:rsidRPr="007775B6" w:rsidRDefault="007775B6" w:rsidP="007775B6">
      <w:pPr>
        <w:pStyle w:val="Sarakstarindkopa"/>
        <w:numPr>
          <w:ilvl w:val="0"/>
          <w:numId w:val="6"/>
        </w:numPr>
        <w:suppressAutoHyphens w:val="0"/>
        <w:spacing w:after="80"/>
        <w:contextualSpacing/>
        <w:rPr>
          <w:rFonts w:asciiTheme="minorHAnsi" w:hAnsiTheme="minorHAnsi" w:cstheme="minorHAnsi"/>
        </w:rPr>
      </w:pPr>
      <w:r w:rsidRPr="007775B6">
        <w:rPr>
          <w:rFonts w:asciiTheme="minorHAnsi" w:hAnsiTheme="minorHAnsi" w:cstheme="minorHAnsi"/>
        </w:rPr>
        <w:t xml:space="preserve">Pretendentam jānodrošina kameru pievienošana pasūtītāja rīcībā esošajā NVR </w:t>
      </w:r>
      <w:proofErr w:type="spellStart"/>
      <w:r w:rsidRPr="007775B6">
        <w:rPr>
          <w:rFonts w:asciiTheme="minorHAnsi" w:hAnsiTheme="minorHAnsi" w:cstheme="minorHAnsi"/>
        </w:rPr>
        <w:t>Hikvision</w:t>
      </w:r>
      <w:proofErr w:type="spellEnd"/>
      <w:r w:rsidRPr="007775B6">
        <w:rPr>
          <w:rFonts w:asciiTheme="minorHAnsi" w:hAnsiTheme="minorHAnsi" w:cstheme="minorHAnsi"/>
        </w:rPr>
        <w:t xml:space="preserve"> DS-9632NI-I8</w:t>
      </w:r>
    </w:p>
    <w:p w:rsidR="00B90877" w:rsidRPr="007775B6" w:rsidRDefault="007775B6" w:rsidP="007775B6">
      <w:pPr>
        <w:pStyle w:val="Sarakstarindkopa"/>
        <w:numPr>
          <w:ilvl w:val="0"/>
          <w:numId w:val="6"/>
        </w:numPr>
        <w:suppressAutoHyphens w:val="0"/>
        <w:spacing w:after="80"/>
        <w:contextualSpacing/>
        <w:rPr>
          <w:rFonts w:asciiTheme="minorHAnsi" w:hAnsiTheme="minorHAnsi" w:cstheme="minorHAnsi"/>
        </w:rPr>
      </w:pPr>
      <w:r w:rsidRPr="007775B6">
        <w:rPr>
          <w:rFonts w:asciiTheme="minorHAnsi" w:hAnsiTheme="minorHAnsi" w:cstheme="minorHAnsi"/>
        </w:rPr>
        <w:t>Visām piegādātajam iekārtām jānodrošina vismaz 2 gadu garantija</w:t>
      </w: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Projekts</w:t>
      </w:r>
    </w:p>
    <w:p w:rsidR="00B90877" w:rsidRPr="006118A5" w:rsidRDefault="00B90877" w:rsidP="00B90877">
      <w:pPr>
        <w:pStyle w:val="Sarakstarindkopa1"/>
        <w:tabs>
          <w:tab w:val="left" w:pos="567"/>
        </w:tabs>
        <w:suppressAutoHyphens/>
        <w:ind w:left="709"/>
        <w:jc w:val="both"/>
        <w:rPr>
          <w:rFonts w:asciiTheme="minorHAnsi" w:hAnsiTheme="minorHAnsi" w:cstheme="minorHAnsi"/>
          <w:bCs/>
          <w:sz w:val="24"/>
        </w:rPr>
      </w:pPr>
      <w:r w:rsidRPr="006118A5">
        <w:rPr>
          <w:rFonts w:asciiTheme="minorHAnsi" w:hAnsiTheme="minorHAnsi" w:cstheme="minorHAnsi"/>
          <w:bCs/>
          <w:sz w:val="24"/>
        </w:rPr>
        <w:t xml:space="preserve">Cenu izpēte tiek veikta Eiropas Jūrlietu un zivsaimniecības fonda atbalstīta projekta “Ilgtspējīgs stāvlaukums Bernātos” (pr. Nr. </w:t>
      </w:r>
      <w:bookmarkStart w:id="6" w:name="_Hlk45117154"/>
      <w:r w:rsidRPr="006118A5">
        <w:rPr>
          <w:rFonts w:asciiTheme="minorHAnsi" w:hAnsiTheme="minorHAnsi" w:cstheme="minorHAnsi"/>
          <w:bCs/>
          <w:sz w:val="24"/>
        </w:rPr>
        <w:t>19-02-FL03-F043.0207-000001</w:t>
      </w:r>
      <w:bookmarkEnd w:id="6"/>
      <w:r w:rsidRPr="006118A5">
        <w:rPr>
          <w:rFonts w:asciiTheme="minorHAnsi" w:hAnsiTheme="minorHAnsi" w:cstheme="minorHAnsi"/>
          <w:bCs/>
          <w:sz w:val="24"/>
        </w:rPr>
        <w:t>) ietvaros.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Pretendentam pēdējo 5 gadu laikā ir pozitīva pieredze vismaz 1 (viena) pasūtījumu izpildē, kas saistīts ar videokameru piegādi, montāžu un uzstādīšanu. Jāpievieno jebkāds pieredzi apliecinošs dokuments (piem., abu pušu parakstīts darbu pieņemšanas-nodošanas akts, publikācija, kurā Pretendents tiek atšifrēts/minēts, rekomendācijas vēstules, līgumi 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D26A50">
      <w:pPr>
        <w:pStyle w:val="Sarakstarindkopa1"/>
        <w:numPr>
          <w:ilvl w:val="1"/>
          <w:numId w:val="7"/>
        </w:numPr>
        <w:tabs>
          <w:tab w:val="left" w:pos="567"/>
        </w:tabs>
        <w:suppressAutoHyphens/>
        <w:jc w:val="both"/>
        <w:rPr>
          <w:rFonts w:asciiTheme="minorHAnsi" w:hAnsiTheme="minorHAnsi" w:cstheme="minorHAnsi"/>
          <w:sz w:val="24"/>
        </w:rPr>
      </w:pPr>
      <w:r w:rsidRPr="00850CB9">
        <w:rPr>
          <w:rFonts w:asciiTheme="minorHAnsi" w:hAnsiTheme="minorHAnsi" w:cstheme="minorHAnsi"/>
          <w:bCs/>
          <w:sz w:val="24"/>
          <w:u w:val="single"/>
        </w:rPr>
        <w:t>Piedāvājumam jābūt derīgam vismaz 60 (sešdesmit) dienas</w:t>
      </w:r>
      <w:r w:rsidRPr="006118A5">
        <w:rPr>
          <w:rFonts w:asciiTheme="minorHAnsi" w:hAnsiTheme="minorHAnsi" w:cstheme="minorHAnsi"/>
          <w:bCs/>
          <w:sz w:val="24"/>
        </w:rPr>
        <w:t xml:space="preserve">, skaitot no iesniegšanas beigu termiņa dienas, savukārt Pretendentam, ar kuru tiks </w:t>
      </w:r>
      <w:r w:rsidRPr="006118A5">
        <w:rPr>
          <w:rFonts w:asciiTheme="minorHAnsi" w:hAnsiTheme="minorHAnsi" w:cstheme="minorHAnsi"/>
          <w:bCs/>
          <w:sz w:val="24"/>
        </w:rPr>
        <w:lastRenderedPageBreak/>
        <w:t>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B90877" w:rsidRPr="006118A5" w:rsidRDefault="00B90877" w:rsidP="00D26A50">
      <w:pPr>
        <w:pStyle w:val="Sarakstarindkopa"/>
        <w:numPr>
          <w:ilvl w:val="0"/>
          <w:numId w:val="7"/>
        </w:numPr>
        <w:tabs>
          <w:tab w:val="left" w:pos="567"/>
        </w:tabs>
        <w:contextualSpacing/>
        <w:jc w:val="both"/>
        <w:rPr>
          <w:rFonts w:asciiTheme="minorHAnsi" w:hAnsiTheme="minorHAnsi" w:cstheme="minorHAnsi"/>
          <w:bCs/>
          <w:vanish/>
          <w:kern w:val="0"/>
          <w:lang w:eastAsia="en-US"/>
        </w:rPr>
      </w:pPr>
    </w:p>
    <w:p w:rsidR="00B90877" w:rsidRPr="007775B6" w:rsidRDefault="00B90877" w:rsidP="007775B6">
      <w:pPr>
        <w:pStyle w:val="Sarakstarindkopa"/>
        <w:tabs>
          <w:tab w:val="left" w:pos="567"/>
        </w:tabs>
        <w:spacing w:before="120"/>
        <w:ind w:left="360"/>
        <w:contextualSpacing/>
        <w:jc w:val="both"/>
        <w:rPr>
          <w:rFonts w:asciiTheme="minorHAnsi" w:hAnsiTheme="minorHAnsi" w:cstheme="minorHAnsi"/>
          <w:b/>
          <w:bCs/>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D26A50">
      <w:pPr>
        <w:pStyle w:val="Sarakstarindkopa"/>
        <w:numPr>
          <w:ilvl w:val="0"/>
          <w:numId w:val="7"/>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euro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Cenu izpētes rezultāts tiks publicēts pašvaldības mājas lapā </w:t>
      </w:r>
      <w:hyperlink r:id="rId9"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B90877" w:rsidRDefault="00B90877" w:rsidP="007775B6">
      <w:pPr>
        <w:pStyle w:val="Sarakstarindkopa1"/>
        <w:numPr>
          <w:ilvl w:val="1"/>
          <w:numId w:val="5"/>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Gadījumā, ja Pasūtītājam </w:t>
      </w:r>
      <w:r w:rsidRPr="006118A5">
        <w:rPr>
          <w:rFonts w:asciiTheme="minorHAnsi" w:hAnsiTheme="minorHAnsi" w:cstheme="minorHAnsi"/>
          <w:bCs/>
          <w:sz w:val="24"/>
        </w:rPr>
        <w:t>Eiropas Jūrlietu un zivsaimniecības fonda atbalstīta projekta “Ilgtspējīgs stāvlaukums Bernātos” (pr. Nr. 19-02-FL03-F043.0207-000001) ietvaros</w:t>
      </w:r>
      <w:r>
        <w:rPr>
          <w:rFonts w:asciiTheme="minorHAnsi" w:hAnsiTheme="minorHAnsi" w:cstheme="minorHAnsi"/>
          <w:bCs/>
          <w:sz w:val="24"/>
        </w:rPr>
        <w:t xml:space="preserve"> netiek piešķirts finansējums vai piešķirtais finansējums ir nepietiekams, tad Pasūtītājs ir tiesīgs apturēt tā izpildi līdz turpmākam finansējuma piešķiršanas brīdim.</w:t>
      </w:r>
    </w:p>
    <w:p w:rsidR="007775B6" w:rsidRPr="007775B6" w:rsidRDefault="007775B6" w:rsidP="007775B6">
      <w:pPr>
        <w:pStyle w:val="Sarakstarindkopa1"/>
        <w:tabs>
          <w:tab w:val="left" w:pos="567"/>
        </w:tabs>
        <w:suppressAutoHyphens/>
        <w:ind w:left="657"/>
        <w:jc w:val="both"/>
        <w:rPr>
          <w:rFonts w:asciiTheme="minorHAnsi" w:hAnsiTheme="minorHAnsi" w:cstheme="minorHAnsi"/>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993831">
        <w:rPr>
          <w:rFonts w:asciiTheme="minorHAnsi" w:hAnsiTheme="minorHAnsi" w:cstheme="minorHAnsi"/>
          <w:bCs/>
          <w:i/>
          <w:sz w:val="24"/>
          <w:szCs w:val="24"/>
          <w:lang w:val="lv-LV"/>
        </w:rPr>
        <w:t>11</w:t>
      </w:r>
      <w:r w:rsidRPr="006118A5">
        <w:rPr>
          <w:rFonts w:asciiTheme="minorHAnsi" w:hAnsiTheme="minorHAnsi" w:cstheme="minorHAnsi"/>
          <w:bCs/>
          <w:i/>
          <w:sz w:val="24"/>
          <w:szCs w:val="24"/>
          <w:lang w:val="lv-LV"/>
        </w:rPr>
        <w:t xml:space="preserve">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5E01B1B"/>
    <w:multiLevelType w:val="hybridMultilevel"/>
    <w:tmpl w:val="34F4C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3">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B555E2"/>
    <w:multiLevelType w:val="multilevel"/>
    <w:tmpl w:val="6B5ADD20"/>
    <w:lvl w:ilvl="0">
      <w:start w:val="3"/>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51CD8"/>
    <w:rsid w:val="00062449"/>
    <w:rsid w:val="0074542E"/>
    <w:rsid w:val="007775B6"/>
    <w:rsid w:val="007B3941"/>
    <w:rsid w:val="00993831"/>
    <w:rsid w:val="009D7022"/>
    <w:rsid w:val="009E5F15"/>
    <w:rsid w:val="00B53952"/>
    <w:rsid w:val="00B90877"/>
    <w:rsid w:val="00D26A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34"/>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D26A5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6A5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34"/>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D26A5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6A5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ingars.kalej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12269</Words>
  <Characters>6994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2020-11-13T10:30:00Z</cp:lastPrinted>
  <dcterms:created xsi:type="dcterms:W3CDTF">2020-11-13T11:54:00Z</dcterms:created>
  <dcterms:modified xsi:type="dcterms:W3CDTF">2020-11-13T11:54:00Z</dcterms:modified>
</cp:coreProperties>
</file>